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62" w:rsidRDefault="007E7EF5">
      <w:pPr>
        <w:spacing w:after="0"/>
        <w:jc w:val="center"/>
        <w:rPr>
          <w:rFonts w:ascii="Times New Roman" w:eastAsia="Times New Roman" w:hAnsi="Times New Roman" w:cs="Times New Roman"/>
          <w:b/>
          <w:bCs/>
          <w:sz w:val="24"/>
          <w:szCs w:val="24"/>
        </w:rPr>
      </w:pPr>
      <w:r>
        <w:rPr>
          <w:rFonts w:ascii="Times New Roman" w:hAnsi="Times New Roman"/>
          <w:b/>
          <w:bCs/>
          <w:sz w:val="24"/>
          <w:szCs w:val="24"/>
          <w:lang w:val="kk-KZ"/>
        </w:rPr>
        <w:t>Ә</w:t>
      </w:r>
      <w:r w:rsidR="00963426">
        <w:rPr>
          <w:rFonts w:ascii="Times New Roman" w:hAnsi="Times New Roman"/>
          <w:b/>
          <w:bCs/>
          <w:sz w:val="24"/>
          <w:szCs w:val="24"/>
        </w:rPr>
        <w:t>л-Фараби атындағы</w:t>
      </w:r>
    </w:p>
    <w:p w:rsidR="00254D62" w:rsidRDefault="00963426">
      <w:pPr>
        <w:spacing w:after="0"/>
        <w:jc w:val="center"/>
        <w:rPr>
          <w:rFonts w:ascii="Times New Roman" w:eastAsia="Times New Roman" w:hAnsi="Times New Roman" w:cs="Times New Roman"/>
          <w:b/>
          <w:bCs/>
          <w:sz w:val="24"/>
          <w:szCs w:val="24"/>
        </w:rPr>
      </w:pPr>
      <w:r>
        <w:rPr>
          <w:rFonts w:ascii="Times New Roman" w:hAnsi="Times New Roman"/>
          <w:b/>
          <w:bCs/>
          <w:sz w:val="24"/>
          <w:szCs w:val="24"/>
        </w:rPr>
        <w:t>Қазақ ұлттық университеті</w:t>
      </w:r>
    </w:p>
    <w:p w:rsidR="00254D62" w:rsidRDefault="00963426">
      <w:pPr>
        <w:spacing w:after="0"/>
        <w:jc w:val="center"/>
        <w:rPr>
          <w:rFonts w:ascii="Times New Roman" w:eastAsia="Times New Roman" w:hAnsi="Times New Roman" w:cs="Times New Roman"/>
          <w:b/>
          <w:bCs/>
          <w:sz w:val="24"/>
          <w:szCs w:val="24"/>
        </w:rPr>
      </w:pPr>
      <w:r>
        <w:rPr>
          <w:rFonts w:ascii="Times New Roman" w:hAnsi="Times New Roman"/>
          <w:b/>
          <w:bCs/>
          <w:sz w:val="24"/>
          <w:szCs w:val="24"/>
        </w:rPr>
        <w:t>медицина және денсаулық сақтау факультеті</w:t>
      </w:r>
    </w:p>
    <w:p w:rsidR="00254D62" w:rsidRDefault="00963426">
      <w:pPr>
        <w:spacing w:after="0"/>
        <w:jc w:val="center"/>
        <w:rPr>
          <w:rFonts w:ascii="Times New Roman" w:eastAsia="Times New Roman" w:hAnsi="Times New Roman" w:cs="Times New Roman"/>
          <w:b/>
          <w:bCs/>
          <w:sz w:val="24"/>
          <w:szCs w:val="24"/>
        </w:rPr>
      </w:pPr>
      <w:r>
        <w:rPr>
          <w:rFonts w:ascii="Times New Roman" w:hAnsi="Times New Roman"/>
          <w:b/>
          <w:bCs/>
          <w:sz w:val="24"/>
          <w:szCs w:val="24"/>
        </w:rPr>
        <w:t>Стоматология кафедрасы</w:t>
      </w:r>
    </w:p>
    <w:p w:rsidR="00254D62" w:rsidRDefault="0096342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254D62" w:rsidRDefault="009634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Бекітемін</w:t>
      </w: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Факультет деканы</w:t>
      </w: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Қалмаханов С. Б.</w:t>
      </w:r>
    </w:p>
    <w:p w:rsidR="00254D62" w:rsidRDefault="00254D62">
      <w:pPr>
        <w:spacing w:after="0" w:line="240" w:lineRule="auto"/>
        <w:jc w:val="right"/>
        <w:rPr>
          <w:rFonts w:ascii="Times New Roman" w:eastAsia="Times New Roman" w:hAnsi="Times New Roman" w:cs="Times New Roman"/>
          <w:sz w:val="24"/>
          <w:szCs w:val="24"/>
        </w:rPr>
      </w:pP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________________ </w:t>
      </w:r>
    </w:p>
    <w:p w:rsidR="00254D62" w:rsidRDefault="00254D62">
      <w:pPr>
        <w:spacing w:after="0" w:line="240" w:lineRule="auto"/>
        <w:rPr>
          <w:rFonts w:ascii="Times New Roman" w:eastAsia="Times New Roman" w:hAnsi="Times New Roman" w:cs="Times New Roman"/>
          <w:sz w:val="24"/>
          <w:szCs w:val="24"/>
        </w:rPr>
      </w:pPr>
    </w:p>
    <w:p w:rsidR="00254D62" w:rsidRDefault="00963426">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"____" ______________ 202</w:t>
      </w:r>
      <w:r w:rsidRPr="00E17ED2">
        <w:rPr>
          <w:rFonts w:ascii="Times New Roman" w:hAnsi="Times New Roman"/>
          <w:sz w:val="24"/>
          <w:szCs w:val="24"/>
        </w:rPr>
        <w:t>5</w:t>
      </w:r>
      <w:r>
        <w:rPr>
          <w:rFonts w:ascii="Times New Roman" w:hAnsi="Times New Roman"/>
          <w:sz w:val="24"/>
          <w:szCs w:val="24"/>
        </w:rPr>
        <w:t>ж.</w:t>
      </w: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963426">
      <w:pPr>
        <w:jc w:val="center"/>
        <w:rPr>
          <w:rFonts w:ascii="Times New Roman" w:eastAsia="Times New Roman" w:hAnsi="Times New Roman" w:cs="Times New Roman"/>
          <w:b/>
          <w:bCs/>
          <w:sz w:val="24"/>
          <w:szCs w:val="24"/>
        </w:rPr>
      </w:pPr>
      <w:r>
        <w:rPr>
          <w:rFonts w:ascii="Times New Roman" w:hAnsi="Times New Roman"/>
          <w:b/>
          <w:bCs/>
          <w:sz w:val="24"/>
          <w:szCs w:val="24"/>
        </w:rPr>
        <w:t>ПӘННІҢ ОҚУ-ӘДІСТЕМЕЛІК КЕШЕНІ</w:t>
      </w:r>
    </w:p>
    <w:p w:rsidR="00254D62" w:rsidRDefault="00963426">
      <w:pPr>
        <w:jc w:val="center"/>
        <w:rPr>
          <w:rFonts w:ascii="Times New Roman" w:eastAsia="Times New Roman" w:hAnsi="Times New Roman" w:cs="Times New Roman"/>
          <w:b/>
          <w:bCs/>
          <w:sz w:val="24"/>
          <w:szCs w:val="24"/>
        </w:rPr>
      </w:pPr>
      <w:r>
        <w:rPr>
          <w:rFonts w:ascii="Times New Roman" w:hAnsi="Times New Roman"/>
          <w:b/>
          <w:bCs/>
          <w:sz w:val="24"/>
          <w:szCs w:val="24"/>
        </w:rPr>
        <w:t>Эндодонтия</w:t>
      </w:r>
    </w:p>
    <w:p w:rsidR="00254D62" w:rsidRDefault="00963426">
      <w:pPr>
        <w:jc w:val="center"/>
        <w:rPr>
          <w:rFonts w:ascii="Times New Roman" w:eastAsia="Times New Roman" w:hAnsi="Times New Roman" w:cs="Times New Roman"/>
          <w:sz w:val="24"/>
          <w:szCs w:val="24"/>
        </w:rPr>
      </w:pPr>
      <w:r>
        <w:rPr>
          <w:rFonts w:ascii="Times New Roman" w:hAnsi="Times New Roman"/>
          <w:sz w:val="24"/>
          <w:szCs w:val="24"/>
        </w:rPr>
        <w:t>Мамандығы 6B10113-СТОМАТОЛОГИЯ</w:t>
      </w: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254D62">
      <w:pPr>
        <w:rPr>
          <w:rFonts w:ascii="Times New Roman" w:eastAsia="Times New Roman" w:hAnsi="Times New Roman" w:cs="Times New Roman"/>
          <w:sz w:val="24"/>
          <w:szCs w:val="24"/>
        </w:rPr>
      </w:pPr>
    </w:p>
    <w:p w:rsidR="00254D62" w:rsidRDefault="00963426">
      <w:pPr>
        <w:jc w:val="center"/>
        <w:rPr>
          <w:rFonts w:ascii="Times New Roman" w:eastAsia="Times New Roman" w:hAnsi="Times New Roman" w:cs="Times New Roman"/>
          <w:sz w:val="24"/>
          <w:szCs w:val="24"/>
        </w:rPr>
      </w:pPr>
      <w:r>
        <w:rPr>
          <w:rFonts w:ascii="Times New Roman" w:hAnsi="Times New Roman"/>
          <w:sz w:val="24"/>
          <w:szCs w:val="24"/>
        </w:rPr>
        <w:t>Алматы 2025</w:t>
      </w:r>
    </w:p>
    <w:p w:rsidR="00254D62" w:rsidRDefault="00254D62">
      <w:pPr>
        <w:jc w:val="center"/>
        <w:rPr>
          <w:rFonts w:ascii="Times New Roman" w:eastAsia="Times New Roman" w:hAnsi="Times New Roman" w:cs="Times New Roman"/>
          <w:sz w:val="24"/>
          <w:szCs w:val="24"/>
        </w:rPr>
      </w:pPr>
    </w:p>
    <w:p w:rsidR="00254D62" w:rsidRDefault="0096342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СИЛЛАБУС</w:t>
      </w:r>
    </w:p>
    <w:p w:rsidR="00254D62" w:rsidRDefault="0096342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ЭНДОДОНТИЯ</w:t>
      </w:r>
    </w:p>
    <w:p w:rsidR="00254D62" w:rsidRDefault="0096342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ЭНДОДОНТИЯ</w:t>
      </w:r>
    </w:p>
    <w:p w:rsidR="00254D62" w:rsidRDefault="00963426">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ENDODONTIC</w:t>
      </w:r>
    </w:p>
    <w:p w:rsidR="00254D62" w:rsidRDefault="00254D62">
      <w:pPr>
        <w:spacing w:after="0" w:line="240" w:lineRule="auto"/>
        <w:jc w:val="center"/>
        <w:rPr>
          <w:rFonts w:ascii="Times New Roman" w:eastAsia="Times New Roman" w:hAnsi="Times New Roman" w:cs="Times New Roman"/>
          <w:b/>
          <w:bCs/>
          <w:sz w:val="24"/>
          <w:szCs w:val="24"/>
        </w:rPr>
      </w:pPr>
    </w:p>
    <w:tbl>
      <w:tblPr>
        <w:tblStyle w:val="TableNormal"/>
        <w:tblW w:w="10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2"/>
        <w:gridCol w:w="1971"/>
        <w:gridCol w:w="1998"/>
        <w:gridCol w:w="992"/>
        <w:gridCol w:w="431"/>
        <w:gridCol w:w="1412"/>
        <w:gridCol w:w="2698"/>
      </w:tblGrid>
      <w:tr w:rsidR="00637B67" w:rsidTr="000765CB">
        <w:trPr>
          <w:trHeight w:val="4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spacing w:after="0" w:line="240" w:lineRule="auto"/>
              <w:jc w:val="both"/>
              <w:rPr>
                <w:rFonts w:ascii="Times New Roman" w:hAnsi="Times New Roman"/>
                <w:color w:val="000000" w:themeColor="text1"/>
                <w:sz w:val="24"/>
                <w:szCs w:val="24"/>
                <w:highlight w:val="darkCyan"/>
              </w:rPr>
            </w:pPr>
            <w:r w:rsidRPr="00637B67">
              <w:rPr>
                <w:rFonts w:ascii="Times New Roman" w:hAnsi="Times New Roman"/>
                <w:color w:val="000000" w:themeColor="text1"/>
                <w:sz w:val="24"/>
                <w:szCs w:val="24"/>
              </w:rPr>
              <w:t>1.</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jc w:val="both"/>
              <w:rPr>
                <w:rFonts w:ascii="Times New Roman" w:hAnsi="Times New Roman"/>
                <w:color w:val="000000" w:themeColor="text1"/>
                <w:sz w:val="24"/>
                <w:szCs w:val="24"/>
                <w:highlight w:val="darkCyan"/>
                <w:lang w:val="kk-KZ"/>
              </w:rPr>
            </w:pPr>
            <w:r w:rsidRPr="00D3549B">
              <w:rPr>
                <w:rFonts w:ascii="Times New Roman" w:hAnsi="Times New Roman" w:cs="Times New Roman"/>
                <w:b/>
                <w:sz w:val="20"/>
                <w:szCs w:val="20"/>
              </w:rPr>
              <w:t>Пән туралы жалпы мәліметтер</w:t>
            </w:r>
          </w:p>
        </w:tc>
        <w:tc>
          <w:tcPr>
            <w:tcW w:w="4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spacing w:after="0" w:line="240" w:lineRule="auto"/>
              <w:jc w:val="both"/>
              <w:rPr>
                <w:rFonts w:ascii="Times New Roman" w:hAnsi="Times New Roman"/>
                <w:color w:val="000000" w:themeColor="text1"/>
                <w:sz w:val="24"/>
                <w:szCs w:val="24"/>
                <w:highlight w:val="darkCyan"/>
                <w:lang w:val="en-US"/>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637B67" w:rsidRPr="00637B67" w:rsidRDefault="00637B67">
            <w:pPr>
              <w:spacing w:after="0" w:line="240" w:lineRule="auto"/>
              <w:jc w:val="both"/>
              <w:rPr>
                <w:rFonts w:ascii="Times New Roman" w:hAnsi="Times New Roman"/>
                <w:color w:val="000000" w:themeColor="text1"/>
                <w:sz w:val="24"/>
                <w:szCs w:val="24"/>
                <w:highlight w:val="darkCyan"/>
              </w:rPr>
            </w:pPr>
          </w:p>
        </w:tc>
      </w:tr>
      <w:tr w:rsidR="00254D62" w:rsidTr="000765CB">
        <w:trPr>
          <w:trHeight w:val="10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1.1</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Факультет / мектеп:</w:t>
            </w:r>
          </w:p>
          <w:p w:rsidR="00254D62" w:rsidRDefault="0096342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Медицина жоғары мектебі</w:t>
            </w:r>
          </w:p>
          <w:p w:rsidR="00254D62" w:rsidRDefault="00963426">
            <w:pPr>
              <w:spacing w:after="0" w:line="240" w:lineRule="auto"/>
              <w:jc w:val="both"/>
            </w:pPr>
            <w:r>
              <w:rPr>
                <w:rFonts w:ascii="Times New Roman" w:hAnsi="Times New Roman"/>
                <w:sz w:val="24"/>
                <w:szCs w:val="24"/>
              </w:rPr>
              <w:t>Стоматология кафедра</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6</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Кредит (ECTS): </w:t>
            </w:r>
          </w:p>
          <w:p w:rsidR="00254D62" w:rsidRDefault="00963426">
            <w:pPr>
              <w:spacing w:after="0" w:line="240" w:lineRule="auto"/>
              <w:jc w:val="both"/>
            </w:pPr>
            <w:r>
              <w:rPr>
                <w:rFonts w:ascii="Times New Roman" w:hAnsi="Times New Roman"/>
                <w:sz w:val="24"/>
                <w:szCs w:val="24"/>
              </w:rPr>
              <w:t xml:space="preserve">6 кредит – </w:t>
            </w:r>
            <w:proofErr w:type="gramStart"/>
            <w:r>
              <w:rPr>
                <w:rFonts w:ascii="Times New Roman" w:hAnsi="Times New Roman"/>
                <w:sz w:val="24"/>
                <w:szCs w:val="24"/>
              </w:rPr>
              <w:t>180  сағат</w:t>
            </w:r>
            <w:proofErr w:type="gramEnd"/>
          </w:p>
        </w:tc>
      </w:tr>
      <w:tr w:rsidR="00254D62" w:rsidTr="000765CB">
        <w:trPr>
          <w:trHeight w:val="16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1.2</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Білім беру бағдарламасы (ББ):</w:t>
            </w:r>
          </w:p>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6B10104-</w:t>
            </w:r>
            <w:r>
              <w:rPr>
                <w:rFonts w:ascii="Times New Roman" w:hAnsi="Times New Roman"/>
                <w:color w:val="00B050"/>
                <w:sz w:val="24"/>
                <w:szCs w:val="24"/>
                <w:u w:color="00B050"/>
              </w:rPr>
              <w:t xml:space="preserve"> </w:t>
            </w:r>
            <w:r>
              <w:rPr>
                <w:rFonts w:ascii="Times New Roman" w:hAnsi="Times New Roman"/>
                <w:sz w:val="24"/>
                <w:szCs w:val="24"/>
              </w:rPr>
              <w:t>СТОМАТОЛОГИЯ</w:t>
            </w:r>
          </w:p>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6B10104-</w:t>
            </w:r>
            <w:r>
              <w:rPr>
                <w:rFonts w:ascii="Times New Roman" w:hAnsi="Times New Roman"/>
                <w:color w:val="00B050"/>
                <w:sz w:val="24"/>
                <w:szCs w:val="24"/>
                <w:u w:color="00B050"/>
              </w:rPr>
              <w:t xml:space="preserve"> </w:t>
            </w:r>
            <w:r>
              <w:rPr>
                <w:rFonts w:ascii="Times New Roman" w:hAnsi="Times New Roman"/>
                <w:sz w:val="24"/>
                <w:szCs w:val="24"/>
              </w:rPr>
              <w:t>СТОМАТОЛОГИЯ</w:t>
            </w:r>
          </w:p>
          <w:p w:rsidR="00254D62" w:rsidRDefault="00963426">
            <w:pPr>
              <w:spacing w:after="0" w:line="240" w:lineRule="auto"/>
            </w:pPr>
            <w:r>
              <w:rPr>
                <w:rFonts w:ascii="Times New Roman" w:hAnsi="Times New Roman"/>
                <w:sz w:val="24"/>
                <w:szCs w:val="24"/>
              </w:rPr>
              <w:t>6B10104-</w:t>
            </w:r>
            <w:r>
              <w:rPr>
                <w:rFonts w:ascii="Times New Roman" w:hAnsi="Times New Roman"/>
                <w:color w:val="00B050"/>
                <w:sz w:val="24"/>
                <w:szCs w:val="24"/>
                <w:u w:color="00B050"/>
              </w:rPr>
              <w:t xml:space="preserve"> </w:t>
            </w:r>
            <w:r>
              <w:rPr>
                <w:rFonts w:ascii="Times New Roman" w:hAnsi="Times New Roman"/>
                <w:sz w:val="24"/>
                <w:szCs w:val="24"/>
                <w:lang w:val="en-US"/>
              </w:rPr>
              <w:t>DENTISTRY</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7</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rPr>
                <w:rFonts w:ascii="Times New Roman" w:eastAsia="Times New Roman" w:hAnsi="Times New Roman" w:cs="Times New Roman"/>
                <w:b/>
                <w:bCs/>
                <w:sz w:val="24"/>
                <w:szCs w:val="24"/>
              </w:rPr>
            </w:pPr>
            <w:r>
              <w:rPr>
                <w:rFonts w:ascii="Times New Roman" w:hAnsi="Times New Roman"/>
                <w:b/>
                <w:bCs/>
                <w:sz w:val="24"/>
                <w:szCs w:val="24"/>
              </w:rPr>
              <w:t>Пререквизиттер:</w:t>
            </w:r>
          </w:p>
          <w:p w:rsidR="00254D62" w:rsidRDefault="00963426">
            <w:pPr>
              <w:spacing w:after="0"/>
              <w:rPr>
                <w:rFonts w:ascii="Times New Roman" w:eastAsia="Times New Roman" w:hAnsi="Times New Roman" w:cs="Times New Roman"/>
                <w:sz w:val="24"/>
                <w:szCs w:val="24"/>
              </w:rPr>
            </w:pPr>
            <w:r w:rsidRPr="00E17ED2">
              <w:rPr>
                <w:rFonts w:ascii="Times New Roman" w:hAnsi="Times New Roman"/>
                <w:sz w:val="24"/>
                <w:szCs w:val="24"/>
              </w:rPr>
              <w:t>1.</w:t>
            </w:r>
            <w:r w:rsidR="00E23CF2">
              <w:rPr>
                <w:rFonts w:ascii="Times New Roman" w:hAnsi="Times New Roman"/>
                <w:sz w:val="24"/>
                <w:szCs w:val="24"/>
                <w:lang w:val="kk-KZ"/>
              </w:rPr>
              <w:t>С</w:t>
            </w:r>
            <w:r w:rsidR="00E23CF2">
              <w:rPr>
                <w:rFonts w:ascii="Times New Roman" w:hAnsi="Times New Roman"/>
                <w:sz w:val="24"/>
                <w:szCs w:val="24"/>
              </w:rPr>
              <w:t xml:space="preserve">томатологиядағы </w:t>
            </w:r>
            <w:r w:rsidR="00973D90">
              <w:rPr>
                <w:rFonts w:ascii="Times New Roman" w:hAnsi="Times New Roman"/>
                <w:sz w:val="24"/>
                <w:szCs w:val="24"/>
                <w:lang w:val="kk-KZ"/>
              </w:rPr>
              <w:t>био</w:t>
            </w:r>
            <w:r w:rsidR="00E23CF2">
              <w:rPr>
                <w:rFonts w:ascii="Times New Roman" w:hAnsi="Times New Roman"/>
                <w:sz w:val="24"/>
                <w:szCs w:val="24"/>
              </w:rPr>
              <w:t>м</w:t>
            </w:r>
            <w:r w:rsidR="00E23CF2">
              <w:rPr>
                <w:rFonts w:ascii="Times New Roman" w:hAnsi="Times New Roman"/>
                <w:sz w:val="24"/>
                <w:szCs w:val="24"/>
                <w:lang w:val="kk-KZ"/>
              </w:rPr>
              <w:t>а</w:t>
            </w:r>
            <w:r>
              <w:rPr>
                <w:rFonts w:ascii="Times New Roman" w:hAnsi="Times New Roman"/>
                <w:sz w:val="24"/>
                <w:szCs w:val="24"/>
              </w:rPr>
              <w:t>териалтану</w:t>
            </w:r>
          </w:p>
          <w:p w:rsidR="00254D62" w:rsidRDefault="00963426">
            <w:pPr>
              <w:spacing w:after="0"/>
              <w:rPr>
                <w:rFonts w:ascii="Times New Roman" w:eastAsia="Times New Roman" w:hAnsi="Times New Roman" w:cs="Times New Roman"/>
                <w:sz w:val="24"/>
                <w:szCs w:val="24"/>
              </w:rPr>
            </w:pPr>
            <w:r w:rsidRPr="00E17ED2">
              <w:rPr>
                <w:rFonts w:ascii="Times New Roman" w:hAnsi="Times New Roman"/>
                <w:sz w:val="24"/>
                <w:szCs w:val="24"/>
              </w:rPr>
              <w:t xml:space="preserve">2. </w:t>
            </w:r>
            <w:r>
              <w:rPr>
                <w:rFonts w:ascii="Times New Roman" w:hAnsi="Times New Roman"/>
                <w:sz w:val="24"/>
                <w:szCs w:val="24"/>
              </w:rPr>
              <w:t>Анатомия және мүсіндеу</w:t>
            </w:r>
          </w:p>
          <w:p w:rsidR="00254D62" w:rsidRDefault="00BD74EE">
            <w:pPr>
              <w:spacing w:after="0"/>
            </w:pPr>
            <w:r>
              <w:rPr>
                <w:rFonts w:ascii="Times New Roman" w:hAnsi="Times New Roman"/>
                <w:b/>
                <w:bCs/>
                <w:sz w:val="24"/>
                <w:szCs w:val="24"/>
              </w:rPr>
              <w:t>Постреквизит</w:t>
            </w:r>
            <w:r>
              <w:rPr>
                <w:rFonts w:ascii="Times New Roman" w:hAnsi="Times New Roman"/>
                <w:b/>
                <w:bCs/>
                <w:sz w:val="24"/>
                <w:szCs w:val="24"/>
                <w:lang w:val="kk-KZ"/>
              </w:rPr>
              <w:t>тар</w:t>
            </w:r>
            <w:r w:rsidR="00963426">
              <w:rPr>
                <w:rFonts w:ascii="Times New Roman" w:hAnsi="Times New Roman"/>
                <w:b/>
                <w:bCs/>
                <w:sz w:val="24"/>
                <w:szCs w:val="24"/>
              </w:rPr>
              <w:t xml:space="preserve">: </w:t>
            </w:r>
            <w:r w:rsidR="00963426">
              <w:rPr>
                <w:rFonts w:ascii="Times New Roman" w:hAnsi="Times New Roman"/>
                <w:sz w:val="24"/>
                <w:szCs w:val="24"/>
              </w:rPr>
              <w:t>Клиникалық эндодонтия</w:t>
            </w:r>
          </w:p>
        </w:tc>
      </w:tr>
      <w:tr w:rsidR="00254D62" w:rsidTr="000765CB">
        <w:trPr>
          <w:trHeight w:val="11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1.3</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Агенттік</w:t>
            </w:r>
            <w:r w:rsidRPr="00E17ED2">
              <w:rPr>
                <w:rFonts w:ascii="Times New Roman" w:hAnsi="Times New Roman"/>
                <w:sz w:val="24"/>
                <w:szCs w:val="24"/>
              </w:rPr>
              <w:t xml:space="preserve"> </w:t>
            </w:r>
            <w:r>
              <w:rPr>
                <w:rFonts w:ascii="Times New Roman" w:hAnsi="Times New Roman"/>
                <w:sz w:val="24"/>
                <w:szCs w:val="24"/>
              </w:rPr>
              <w:t>және</w:t>
            </w:r>
            <w:r w:rsidRPr="00E17ED2">
              <w:rPr>
                <w:rFonts w:ascii="Times New Roman" w:hAnsi="Times New Roman"/>
                <w:sz w:val="24"/>
                <w:szCs w:val="24"/>
              </w:rPr>
              <w:t xml:space="preserve"> </w:t>
            </w:r>
            <w:r>
              <w:rPr>
                <w:rFonts w:ascii="Times New Roman" w:hAnsi="Times New Roman"/>
                <w:sz w:val="24"/>
                <w:szCs w:val="24"/>
              </w:rPr>
              <w:t>ББ</w:t>
            </w:r>
            <w:r w:rsidRPr="00E17ED2">
              <w:rPr>
                <w:rFonts w:ascii="Times New Roman" w:hAnsi="Times New Roman"/>
                <w:sz w:val="24"/>
                <w:szCs w:val="24"/>
              </w:rPr>
              <w:t xml:space="preserve"> </w:t>
            </w:r>
            <w:r>
              <w:rPr>
                <w:rFonts w:ascii="Times New Roman" w:hAnsi="Times New Roman"/>
                <w:sz w:val="24"/>
                <w:szCs w:val="24"/>
              </w:rPr>
              <w:t>аккредиттеу</w:t>
            </w:r>
            <w:r w:rsidRPr="00E17ED2">
              <w:rPr>
                <w:rFonts w:ascii="Times New Roman" w:hAnsi="Times New Roman"/>
                <w:sz w:val="24"/>
                <w:szCs w:val="24"/>
              </w:rPr>
              <w:t xml:space="preserve"> </w:t>
            </w:r>
            <w:r>
              <w:rPr>
                <w:rFonts w:ascii="Times New Roman" w:hAnsi="Times New Roman"/>
                <w:sz w:val="24"/>
                <w:szCs w:val="24"/>
              </w:rPr>
              <w:t>жылы</w:t>
            </w:r>
          </w:p>
          <w:p w:rsidR="00254D62" w:rsidRDefault="00963426">
            <w:pPr>
              <w:spacing w:after="0" w:line="240" w:lineRule="auto"/>
              <w:jc w:val="both"/>
            </w:pPr>
            <w:r>
              <w:rPr>
                <w:rFonts w:ascii="Times New Roman" w:hAnsi="Times New Roman"/>
                <w:sz w:val="24"/>
                <w:szCs w:val="24"/>
              </w:rPr>
              <w:t>НААР</w:t>
            </w:r>
            <w:r w:rsidRPr="00E17ED2">
              <w:rPr>
                <w:rFonts w:ascii="Times New Roman" w:hAnsi="Times New Roman"/>
                <w:sz w:val="24"/>
                <w:szCs w:val="24"/>
              </w:rPr>
              <w:t xml:space="preserve"> 2023</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8</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 xml:space="preserve">ӨЖС/ӨЖС/ӨЖС (саны): </w:t>
            </w:r>
          </w:p>
          <w:p w:rsidR="00254D62" w:rsidRDefault="00963426" w:rsidP="00F63566">
            <w:pPr>
              <w:spacing w:after="0" w:line="240" w:lineRule="auto"/>
            </w:pPr>
            <w:r>
              <w:rPr>
                <w:rFonts w:ascii="Times New Roman" w:hAnsi="Times New Roman"/>
                <w:sz w:val="24"/>
                <w:szCs w:val="24"/>
              </w:rPr>
              <w:t xml:space="preserve"> </w:t>
            </w:r>
            <w:proofErr w:type="gramStart"/>
            <w:r w:rsidRPr="00E17ED2">
              <w:rPr>
                <w:rFonts w:ascii="Times New Roman" w:hAnsi="Times New Roman"/>
                <w:sz w:val="24"/>
                <w:szCs w:val="24"/>
              </w:rPr>
              <w:t>3</w:t>
            </w:r>
            <w:r w:rsidR="00F63566">
              <w:rPr>
                <w:rFonts w:ascii="Times New Roman" w:hAnsi="Times New Roman"/>
                <w:sz w:val="24"/>
                <w:szCs w:val="24"/>
              </w:rPr>
              <w:t xml:space="preserve">0  </w:t>
            </w:r>
            <w:r>
              <w:rPr>
                <w:rFonts w:ascii="Times New Roman" w:hAnsi="Times New Roman"/>
                <w:sz w:val="24"/>
                <w:szCs w:val="24"/>
              </w:rPr>
              <w:t>сағат</w:t>
            </w:r>
            <w:proofErr w:type="gramEnd"/>
          </w:p>
        </w:tc>
      </w:tr>
      <w:tr w:rsidR="00254D62"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lang w:val="en-US"/>
              </w:rPr>
              <w:t>1.</w:t>
            </w:r>
            <w:r>
              <w:rPr>
                <w:rFonts w:ascii="Times New Roman" w:hAnsi="Times New Roman"/>
                <w:sz w:val="24"/>
                <w:szCs w:val="24"/>
              </w:rPr>
              <w:t>4</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Эндодонтия/ </w:t>
            </w:r>
          </w:p>
          <w:p w:rsidR="00254D62" w:rsidRDefault="00963426">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Эндодонтия/ </w:t>
            </w:r>
          </w:p>
          <w:p w:rsidR="00254D62" w:rsidRDefault="00963426">
            <w:pPr>
              <w:spacing w:after="0" w:line="240" w:lineRule="auto"/>
            </w:pPr>
            <w:r>
              <w:rPr>
                <w:rFonts w:ascii="Times New Roman" w:hAnsi="Times New Roman"/>
                <w:b/>
                <w:bCs/>
                <w:sz w:val="24"/>
                <w:szCs w:val="24"/>
                <w:lang w:val="en-US"/>
              </w:rPr>
              <w:t>Endodontics</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1.9</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both"/>
              <w:rPr>
                <w:rFonts w:ascii="Times New Roman" w:eastAsia="Times New Roman" w:hAnsi="Times New Roman" w:cs="Times New Roman"/>
                <w:sz w:val="24"/>
                <w:szCs w:val="24"/>
              </w:rPr>
            </w:pPr>
            <w:r>
              <w:rPr>
                <w:rFonts w:ascii="Times New Roman" w:hAnsi="Times New Roman"/>
                <w:sz w:val="24"/>
                <w:szCs w:val="24"/>
              </w:rPr>
              <w:t>ӨЖС/ӨЖС/ӨЖС (саны):</w:t>
            </w:r>
          </w:p>
          <w:p w:rsidR="00254D62" w:rsidRPr="00F63566" w:rsidRDefault="00963426">
            <w:pPr>
              <w:spacing w:after="0" w:line="240" w:lineRule="auto"/>
              <w:jc w:val="both"/>
              <w:rPr>
                <w:lang w:val="kk-KZ"/>
              </w:rPr>
            </w:pPr>
            <w:r>
              <w:rPr>
                <w:rFonts w:ascii="Times New Roman" w:hAnsi="Times New Roman"/>
                <w:sz w:val="24"/>
                <w:szCs w:val="24"/>
              </w:rPr>
              <w:t>60</w:t>
            </w:r>
            <w:r w:rsidR="00F63566">
              <w:rPr>
                <w:rFonts w:ascii="Times New Roman" w:hAnsi="Times New Roman"/>
                <w:sz w:val="24"/>
                <w:szCs w:val="24"/>
                <w:lang w:val="kk-KZ"/>
              </w:rPr>
              <w:t xml:space="preserve"> сағат</w:t>
            </w:r>
          </w:p>
        </w:tc>
      </w:tr>
      <w:tr w:rsidR="00254D62" w:rsidTr="000765CB">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1.5</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Пән </w:t>
            </w:r>
            <w:proofErr w:type="gramStart"/>
            <w:r>
              <w:rPr>
                <w:rFonts w:ascii="Times New Roman" w:hAnsi="Times New Roman"/>
                <w:sz w:val="24"/>
                <w:szCs w:val="24"/>
                <w:lang w:val="en-US"/>
              </w:rPr>
              <w:t>ID</w:t>
            </w:r>
            <w:r>
              <w:rPr>
                <w:rFonts w:ascii="Times New Roman" w:hAnsi="Times New Roman"/>
                <w:sz w:val="24"/>
                <w:szCs w:val="24"/>
              </w:rPr>
              <w:t xml:space="preserve"> </w:t>
            </w:r>
            <w:r>
              <w:rPr>
                <w:rFonts w:ascii="Times New Roman" w:hAnsi="Times New Roman"/>
                <w:b/>
                <w:bCs/>
                <w:sz w:val="24"/>
                <w:szCs w:val="24"/>
              </w:rPr>
              <w:t>:</w:t>
            </w:r>
            <w:proofErr w:type="gramEnd"/>
            <w:r>
              <w:rPr>
                <w:rFonts w:ascii="Times New Roman" w:hAnsi="Times New Roman"/>
                <w:b/>
                <w:bCs/>
                <w:sz w:val="24"/>
                <w:szCs w:val="24"/>
              </w:rPr>
              <w:t xml:space="preserve">   </w:t>
            </w:r>
            <w:r w:rsidRPr="00E17ED2">
              <w:rPr>
                <w:rFonts w:ascii="Times New Roman" w:hAnsi="Times New Roman"/>
                <w:b/>
                <w:bCs/>
                <w:sz w:val="24"/>
                <w:szCs w:val="24"/>
              </w:rPr>
              <w:t>90815</w:t>
            </w:r>
          </w:p>
          <w:p w:rsidR="00254D62" w:rsidRDefault="00963426">
            <w:pPr>
              <w:spacing w:after="0" w:line="240" w:lineRule="auto"/>
              <w:jc w:val="both"/>
            </w:pPr>
            <w:r>
              <w:rPr>
                <w:rFonts w:ascii="Times New Roman" w:hAnsi="Times New Roman"/>
                <w:sz w:val="24"/>
                <w:szCs w:val="24"/>
              </w:rPr>
              <w:t xml:space="preserve">Пән </w:t>
            </w:r>
            <w:proofErr w:type="gramStart"/>
            <w:r>
              <w:rPr>
                <w:rFonts w:ascii="Times New Roman" w:hAnsi="Times New Roman"/>
                <w:sz w:val="24"/>
                <w:szCs w:val="24"/>
              </w:rPr>
              <w:t xml:space="preserve">Коды </w:t>
            </w:r>
            <w:r>
              <w:rPr>
                <w:rFonts w:ascii="Times New Roman" w:hAnsi="Times New Roman"/>
                <w:b/>
                <w:bCs/>
                <w:sz w:val="24"/>
                <w:szCs w:val="24"/>
              </w:rPr>
              <w:t>:</w:t>
            </w:r>
            <w:proofErr w:type="gramEnd"/>
            <w:r>
              <w:rPr>
                <w:rFonts w:ascii="Times New Roman" w:hAnsi="Times New Roman"/>
                <w:b/>
                <w:bCs/>
                <w:sz w:val="24"/>
                <w:szCs w:val="24"/>
              </w:rPr>
              <w:t xml:space="preserve">  </w:t>
            </w:r>
            <w:r>
              <w:rPr>
                <w:rFonts w:ascii="Times New Roman" w:hAnsi="Times New Roman"/>
                <w:sz w:val="24"/>
                <w:szCs w:val="24"/>
                <w:lang w:val="en-US"/>
              </w:rPr>
              <w:t>End</w:t>
            </w:r>
            <w:r>
              <w:rPr>
                <w:rFonts w:ascii="Times New Roman" w:hAnsi="Times New Roman"/>
                <w:sz w:val="24"/>
                <w:szCs w:val="24"/>
              </w:rPr>
              <w:t>4222</w:t>
            </w: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1.10</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b/>
                <w:bCs/>
                <w:i/>
                <w:iCs/>
                <w:sz w:val="24"/>
                <w:szCs w:val="24"/>
              </w:rPr>
              <w:t>Міндетті-</w:t>
            </w:r>
            <w:r>
              <w:rPr>
                <w:rFonts w:ascii="Times New Roman" w:hAnsi="Times New Roman"/>
                <w:i/>
                <w:iCs/>
                <w:sz w:val="24"/>
                <w:szCs w:val="24"/>
              </w:rPr>
              <w:t>иә</w:t>
            </w:r>
            <w:r>
              <w:rPr>
                <w:rFonts w:ascii="Times New Roman" w:hAnsi="Times New Roman"/>
                <w:sz w:val="24"/>
                <w:szCs w:val="24"/>
              </w:rPr>
              <w:t xml:space="preserve"> </w:t>
            </w:r>
          </w:p>
        </w:tc>
      </w:tr>
      <w:tr w:rsidR="00254D62" w:rsidTr="000765CB">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lang w:val="en-US"/>
              </w:rPr>
              <w:t>2</w:t>
            </w:r>
            <w:r>
              <w:rPr>
                <w:rFonts w:ascii="Times New Roman" w:hAnsi="Times New Roman"/>
                <w:b/>
                <w:bCs/>
                <w:sz w:val="24"/>
                <w:szCs w:val="24"/>
              </w:rPr>
              <w:t xml:space="preserve">. </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rPr>
              <w:t>Пәннің сипаттамасы</w:t>
            </w:r>
          </w:p>
        </w:tc>
      </w:tr>
      <w:tr w:rsidR="00254D62" w:rsidTr="000765CB">
        <w:trPr>
          <w:trHeight w:val="864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950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Оқу курсының түрі: міндетті, практикалық</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Эндодонтия – терапиялық стоматологияның тіс қуысы, түбір өзектері мен оларға іргелес тіндерде орындалатын емдік манипуляцияларды зерттейтін бөлімі. Бұл манипуляциялар пульпа мен түбір ұшы периодонтының ауруларында, ересектер мен балаларға жүргізіледі.</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Аталған пәнді сәтті меңгерген соң студенттер келесі құзыреттерді игереді:</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Әртүрлі анатомиялық топтағы тістер қуысының құрылысы мен топографиясы бойынша теориялық білімдерін клиникалық жағдайларда және фантомдарда бастапқы эндодонтикалық қолжетімділікті дұрыс таңдау мен түбір өзектерін өңдеу мақсатында тиімді қолдану;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Эндодонтикалық емдеуде қолданылатын стоматологиялық материалдарды дайындау дағдыларын меңгеру, олардың қолдану көрсеткіштері мен қарсы көрсетілімдерін білу;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Алынған тістер мен фантомдық блоктарда эндодонтикалық құралдармен жұмыс жасау тәжірибесіне ие болу;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Түбір өзектеріне бастапқы эндодонтикалық қолжетімділікті қалыптастыру және оларды сапалы өңдеу дағдыларын меңгеру;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Түбір өзектерін аспаптық, химиялық және медикаментоздық өңдеу әдістерін меңгеру;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Түбір өзектерін уақытша және тұрақты обтурациялау (пломбылау) тәсілдерін практикада қолдану;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Ғылыми-зерттеу жұмыстарын жүргізу, жаңа білімдерге ұмтылу және алған білімді басқаларға жеткізу қабілеттерін дамыту;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Пациенттермен, балалармен және олардың заңды өкілдерімен тиімді қарым-қатынас жасау, сондай-ақ денсаулық сақтау жүйесінің басқа мамандарымен командалық жұмыс жүргізу, емдеу-диагностикалық үдерістер мен санитарлық-эпидемияға қарсы шараларды ұйымдастыру және басқару дағдыларын көрсету;</w:t>
            </w:r>
          </w:p>
          <w:p w:rsidR="00254D62" w:rsidRPr="00F63566" w:rsidRDefault="00963426" w:rsidP="00F63566">
            <w:pPr>
              <w:widowControl w:val="0"/>
              <w:spacing w:line="240" w:lineRule="auto"/>
              <w:jc w:val="both"/>
              <w:rPr>
                <w:rFonts w:ascii="Times New Roman" w:eastAsia="Times New Roman" w:hAnsi="Times New Roman" w:cs="Times New Roman"/>
                <w:sz w:val="24"/>
                <w:szCs w:val="24"/>
              </w:rPr>
            </w:pPr>
            <w:r w:rsidRPr="00F63566">
              <w:rPr>
                <w:rFonts w:ascii="Times New Roman" w:hAnsi="Times New Roman" w:cs="Times New Roman"/>
                <w:sz w:val="24"/>
                <w:szCs w:val="24"/>
              </w:rPr>
              <w:t>Альтруизм, жанашырлық, жауапкершілік, адалдық және құпиялық қағидаларын сақтау сияқты кәсіби-этикалық құндылықтарға бейілділік таныту;</w:t>
            </w:r>
          </w:p>
          <w:p w:rsidR="00254D62" w:rsidRDefault="00963426" w:rsidP="00F63566">
            <w:pPr>
              <w:widowControl w:val="0"/>
              <w:spacing w:line="240" w:lineRule="auto"/>
              <w:jc w:val="both"/>
            </w:pPr>
            <w:r w:rsidRPr="00F63566">
              <w:rPr>
                <w:rFonts w:ascii="Times New Roman" w:hAnsi="Times New Roman" w:cs="Times New Roman"/>
                <w:sz w:val="24"/>
                <w:szCs w:val="24"/>
              </w:rPr>
              <w:t>Кәсіби құзыреттілікті үздіксіз жетілдіруге ұмтылу, білімін және практикалық дағдыларын тұрақты түрде жаңарту қажеттілігін түсіну және соған сәйкес әрекет ету</w:t>
            </w:r>
            <w:r>
              <w:rPr>
                <w:rFonts w:ascii="Times New Roman" w:hAnsi="Times New Roman"/>
                <w:sz w:val="24"/>
                <w:szCs w:val="24"/>
              </w:rPr>
              <w:t>.</w:t>
            </w:r>
          </w:p>
        </w:tc>
      </w:tr>
      <w:tr w:rsidR="00254D62" w:rsidTr="000765CB">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lang w:val="en-US"/>
              </w:rPr>
              <w:t>3</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pPr>
            <w:r>
              <w:rPr>
                <w:rFonts w:ascii="Times New Roman" w:hAnsi="Times New Roman"/>
                <w:b/>
                <w:bCs/>
                <w:sz w:val="24"/>
                <w:szCs w:val="24"/>
              </w:rPr>
              <w:t>Пәннің мақсаты</w:t>
            </w:r>
          </w:p>
        </w:tc>
      </w:tr>
      <w:tr w:rsidR="00254D62" w:rsidTr="00D233A2">
        <w:trPr>
          <w:trHeight w:val="2870"/>
          <w:jc w:val="center"/>
        </w:trPr>
        <w:tc>
          <w:tcPr>
            <w:tcW w:w="1006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spacing w:line="260" w:lineRule="exact"/>
              <w:jc w:val="both"/>
              <w:rPr>
                <w:rFonts w:ascii="Times New Roman" w:eastAsia="Times New Roman" w:hAnsi="Times New Roman" w:cs="Times New Roman"/>
                <w:i/>
                <w:iCs/>
                <w:sz w:val="24"/>
                <w:szCs w:val="24"/>
              </w:rPr>
            </w:pPr>
            <w:r>
              <w:rPr>
                <w:rFonts w:ascii="Times New Roman" w:hAnsi="Times New Roman"/>
                <w:i/>
                <w:iCs/>
                <w:sz w:val="24"/>
                <w:szCs w:val="24"/>
              </w:rPr>
              <w:t xml:space="preserve">Балалар мен ересектерде </w:t>
            </w:r>
            <w:r w:rsidR="004332BD">
              <w:rPr>
                <w:rFonts w:ascii="Times New Roman" w:hAnsi="Times New Roman"/>
                <w:i/>
                <w:iCs/>
                <w:sz w:val="24"/>
                <w:szCs w:val="24"/>
                <w:lang w:val="kk-KZ"/>
              </w:rPr>
              <w:t xml:space="preserve">ұлпа </w:t>
            </w:r>
            <w:r>
              <w:rPr>
                <w:rFonts w:ascii="Times New Roman" w:hAnsi="Times New Roman"/>
                <w:i/>
                <w:iCs/>
                <w:sz w:val="24"/>
                <w:szCs w:val="24"/>
              </w:rPr>
              <w:t>және периодонт ауруларын жедел емдеуге қажетті білім мен практикалық дағдыларды студенттерде қалыптастыру.</w:t>
            </w:r>
          </w:p>
          <w:p w:rsidR="00254D62" w:rsidRDefault="00963426">
            <w:pPr>
              <w:widowControl w:val="0"/>
              <w:spacing w:line="260" w:lineRule="exact"/>
              <w:jc w:val="both"/>
            </w:pPr>
            <w:r>
              <w:rPr>
                <w:rFonts w:ascii="Times New Roman" w:hAnsi="Times New Roman"/>
                <w:i/>
                <w:iCs/>
                <w:sz w:val="24"/>
                <w:szCs w:val="24"/>
              </w:rPr>
              <w:t>Пән аясында тіс қуысының топографиясы ерекшеліктерін тереңдетіп оқыту қарастырылады. Сонымен қатар, алғашқы эндодонтикалық қолжетімділікті қалыптастыру мәселелері, эндодонтикалық құрал-жабдықтар, түбір өзектерін өңдеу тәсілдері, стоматологиялық материалдар және түбір өзектерін уақытша және тұрақты обтурациялау әдістері қарастырылады.</w:t>
            </w:r>
          </w:p>
        </w:tc>
      </w:tr>
      <w:tr w:rsidR="00254D62" w:rsidTr="000765CB">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rPr>
              <w:t xml:space="preserve">4. </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Fonts w:ascii="Times New Roman" w:hAnsi="Times New Roman"/>
                <w:b/>
                <w:bCs/>
                <w:sz w:val="24"/>
                <w:szCs w:val="24"/>
              </w:rPr>
              <w:t>Пән бойынша оқу нәтижелері (ОН) (3-5)</w:t>
            </w:r>
          </w:p>
        </w:tc>
      </w:tr>
      <w:tr w:rsidR="00254D62"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Fonts w:ascii="Times New Roman" w:hAnsi="Times New Roman"/>
                <w:sz w:val="24"/>
                <w:szCs w:val="24"/>
              </w:rPr>
              <w:t xml:space="preserve">Пән ОН </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Білім беру бағдарламасы бойынша ОН,</w:t>
            </w:r>
          </w:p>
          <w:p w:rsidR="00254D62" w:rsidRDefault="00963426">
            <w:pPr>
              <w:spacing w:after="0" w:line="240" w:lineRule="auto"/>
              <w:rPr>
                <w:rFonts w:ascii="Times New Roman" w:eastAsia="Times New Roman" w:hAnsi="Times New Roman" w:cs="Times New Roman"/>
                <w:sz w:val="24"/>
                <w:szCs w:val="24"/>
              </w:rPr>
            </w:pPr>
            <w:r>
              <w:rPr>
                <w:rFonts w:ascii="Times New Roman" w:hAnsi="Times New Roman"/>
                <w:sz w:val="24"/>
                <w:szCs w:val="24"/>
              </w:rPr>
              <w:t>ОН пән бойынша кіммен байланысты</w:t>
            </w:r>
          </w:p>
          <w:p w:rsidR="00254D62" w:rsidRDefault="00963426">
            <w:pPr>
              <w:spacing w:after="0" w:line="240" w:lineRule="auto"/>
            </w:pPr>
            <w:r>
              <w:rPr>
                <w:rFonts w:ascii="Times New Roman" w:hAnsi="Times New Roman"/>
                <w:sz w:val="24"/>
                <w:szCs w:val="24"/>
              </w:rPr>
              <w:t>(ОП паспортынан № ОН)</w:t>
            </w:r>
          </w:p>
        </w:tc>
      </w:tr>
      <w:tr w:rsidR="00B926B9" w:rsidTr="000765CB">
        <w:trPr>
          <w:trHeight w:val="110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3D1DBD" w:rsidRDefault="003D1DBD" w:rsidP="003D1DBD">
            <w:pPr>
              <w:spacing w:after="0" w:line="240" w:lineRule="auto"/>
              <w:jc w:val="both"/>
              <w:rPr>
                <w:rFonts w:ascii="Times New Roman" w:hAnsi="Times New Roman"/>
                <w:sz w:val="24"/>
                <w:szCs w:val="24"/>
              </w:rPr>
            </w:pPr>
            <w:r w:rsidRPr="003D1DBD">
              <w:rPr>
                <w:rFonts w:ascii="Times New Roman" w:hAnsi="Times New Roman"/>
                <w:sz w:val="24"/>
                <w:szCs w:val="24"/>
              </w:rPr>
              <w:t>Әр түрлі анатомиялық топтардың тіс қуыстарының құрылымы</w:t>
            </w:r>
            <w:r>
              <w:rPr>
                <w:rFonts w:ascii="Times New Roman" w:hAnsi="Times New Roman"/>
                <w:sz w:val="24"/>
                <w:szCs w:val="24"/>
              </w:rPr>
              <w:t xml:space="preserve"> мен топографиясы туралы білім.</w:t>
            </w:r>
          </w:p>
          <w:p w:rsidR="00B926B9" w:rsidRDefault="00B926B9" w:rsidP="003D1DBD">
            <w:pPr>
              <w:spacing w:after="0" w:line="240" w:lineRule="auto"/>
              <w:jc w:val="both"/>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Pr="005E41F4"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3D1DBD">
            <w:pPr>
              <w:spacing w:after="0" w:line="240" w:lineRule="auto"/>
              <w:rPr>
                <w:rFonts w:ascii="Times New Roman" w:hAnsi="Times New Roman"/>
                <w:sz w:val="24"/>
                <w:szCs w:val="24"/>
              </w:rPr>
            </w:pPr>
            <w:r w:rsidRPr="003D1DBD">
              <w:rPr>
                <w:rFonts w:ascii="Times New Roman" w:hAnsi="Times New Roman"/>
                <w:sz w:val="24"/>
                <w:szCs w:val="24"/>
              </w:rPr>
              <w:t>Бастапқы эндодонтиялық қол жетімділікті және түбір өзегін өңдеу дағдыларын қалыптастыру кезінде</w:t>
            </w:r>
            <w:r>
              <w:rPr>
                <w:rFonts w:ascii="Times New Roman" w:hAnsi="Times New Roman"/>
                <w:sz w:val="24"/>
                <w:szCs w:val="24"/>
              </w:rPr>
              <w:t xml:space="preserve"> егжей-тегжейлі білімді қолдану.</w:t>
            </w:r>
          </w:p>
        </w:tc>
      </w:tr>
      <w:tr w:rsidR="00B926B9"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B926B9" w:rsidRDefault="003D1DBD" w:rsidP="00B926B9">
            <w:pPr>
              <w:spacing w:after="0" w:line="240" w:lineRule="auto"/>
              <w:jc w:val="both"/>
              <w:rPr>
                <w:rFonts w:ascii="Times New Roman" w:hAnsi="Times New Roman"/>
                <w:sz w:val="24"/>
                <w:szCs w:val="24"/>
              </w:rPr>
            </w:pPr>
            <w:r w:rsidRPr="003D1DBD">
              <w:rPr>
                <w:rFonts w:ascii="Times New Roman" w:hAnsi="Times New Roman"/>
                <w:sz w:val="24"/>
                <w:szCs w:val="24"/>
              </w:rPr>
              <w:t>Эндодонтиялық құралдармен жұмыс істеу дағдылары мен білімдерін меңгеру</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B926B9">
            <w:pPr>
              <w:spacing w:after="0" w:line="240" w:lineRule="auto"/>
              <w:rPr>
                <w:rFonts w:ascii="Times New Roman" w:hAnsi="Times New Roman"/>
                <w:sz w:val="24"/>
                <w:szCs w:val="24"/>
              </w:rPr>
            </w:pPr>
            <w:r w:rsidRPr="003D1DBD">
              <w:rPr>
                <w:rFonts w:ascii="Times New Roman" w:hAnsi="Times New Roman"/>
                <w:sz w:val="24"/>
                <w:szCs w:val="24"/>
              </w:rPr>
              <w:t xml:space="preserve">Түбір өзектерін аспаптық, химиялық және дәрі-дәрмекпен өңдеу кезінде егжей-тегжейлі </w:t>
            </w:r>
            <w:r>
              <w:rPr>
                <w:rFonts w:ascii="Times New Roman" w:hAnsi="Times New Roman"/>
                <w:sz w:val="24"/>
                <w:szCs w:val="24"/>
              </w:rPr>
              <w:t>білім мен дағдыларды қолдану</w:t>
            </w:r>
          </w:p>
        </w:tc>
      </w:tr>
      <w:tr w:rsidR="00B926B9" w:rsidTr="000765CB">
        <w:trPr>
          <w:trHeight w:val="188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B926B9" w:rsidRDefault="003D1DBD" w:rsidP="00B926B9">
            <w:pPr>
              <w:spacing w:after="0" w:line="240" w:lineRule="auto"/>
              <w:jc w:val="both"/>
              <w:rPr>
                <w:rFonts w:ascii="Times New Roman" w:hAnsi="Times New Roman"/>
                <w:sz w:val="24"/>
                <w:szCs w:val="24"/>
              </w:rPr>
            </w:pPr>
            <w:r w:rsidRPr="003D1DBD">
              <w:rPr>
                <w:rFonts w:ascii="Times New Roman" w:hAnsi="Times New Roman"/>
                <w:sz w:val="24"/>
                <w:szCs w:val="24"/>
              </w:rPr>
              <w:t>Стоматологиялық науқасты емдеуде жеке тәсілді қамтамасыз ету үшін қолдану көрсеткіштерін түсініп, түбір өзектеріне арналған уақытша және тұрақты пломбалау материалдарын таңда</w:t>
            </w:r>
            <w:r>
              <w:rPr>
                <w:rFonts w:ascii="Times New Roman" w:hAnsi="Times New Roman"/>
                <w:sz w:val="24"/>
                <w:szCs w:val="24"/>
              </w:rPr>
              <w:t>у және пайдалану бойынша білім.</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B926B9">
            <w:pPr>
              <w:spacing w:after="0" w:line="240" w:lineRule="auto"/>
              <w:rPr>
                <w:rFonts w:ascii="Times New Roman" w:hAnsi="Times New Roman"/>
                <w:sz w:val="24"/>
                <w:szCs w:val="24"/>
              </w:rPr>
            </w:pPr>
            <w:r w:rsidRPr="003D1DBD">
              <w:rPr>
                <w:rFonts w:ascii="Times New Roman" w:hAnsi="Times New Roman"/>
                <w:sz w:val="24"/>
                <w:szCs w:val="24"/>
              </w:rPr>
              <w:t>Толтырғыш материалдарды таңдау бойынша білімді қолдану және түбір өзегін уақытша және тұрақты обтурациялау дағдыларын меңгеру</w:t>
            </w:r>
            <w:r>
              <w:rPr>
                <w:rFonts w:ascii="Times New Roman" w:hAnsi="Times New Roman"/>
                <w:sz w:val="24"/>
                <w:szCs w:val="24"/>
              </w:rPr>
              <w:t>.</w:t>
            </w:r>
          </w:p>
        </w:tc>
      </w:tr>
      <w:tr w:rsidR="00B926B9"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B926B9" w:rsidP="00B926B9"/>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B926B9" w:rsidRDefault="003D1DBD" w:rsidP="00B926B9">
            <w:pPr>
              <w:spacing w:after="0" w:line="240" w:lineRule="auto"/>
              <w:jc w:val="both"/>
              <w:rPr>
                <w:rFonts w:ascii="Times New Roman" w:hAnsi="Times New Roman"/>
                <w:sz w:val="24"/>
                <w:szCs w:val="24"/>
              </w:rPr>
            </w:pPr>
            <w:r w:rsidRPr="003D1DBD">
              <w:rPr>
                <w:rFonts w:ascii="Times New Roman" w:hAnsi="Times New Roman"/>
                <w:sz w:val="24"/>
                <w:szCs w:val="24"/>
              </w:rPr>
              <w:t>Командада жұмыс істеудің, жұмыс процесін ұйымдастырудың және басқарудың коммуникативті дағдыларын қолданады.</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926B9" w:rsidRDefault="00B926B9" w:rsidP="00D233A2">
            <w:pPr>
              <w:jc w:val="both"/>
            </w:pPr>
            <w:r w:rsidRPr="00F626BA">
              <w:rPr>
                <w:rFonts w:ascii="Times New Roman" w:hAnsi="Times New Roman"/>
                <w:color w:val="000000" w:themeColor="text1"/>
                <w:sz w:val="24"/>
                <w:szCs w:val="24"/>
              </w:rPr>
              <w:t xml:space="preserve">Менгеру деңгейі - </w:t>
            </w:r>
            <w:r w:rsidR="005E41F4">
              <w:rPr>
                <w:rFonts w:ascii="Times New Roman" w:hAnsi="Times New Roman"/>
                <w:color w:val="000000" w:themeColor="text1"/>
                <w:sz w:val="24"/>
                <w:szCs w:val="24"/>
                <w:lang w:val="kk-KZ"/>
              </w:rPr>
              <w:t>4</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26B9" w:rsidRDefault="003D1DBD" w:rsidP="00B926B9">
            <w:pPr>
              <w:spacing w:after="0" w:line="240" w:lineRule="auto"/>
              <w:rPr>
                <w:rFonts w:ascii="Times New Roman" w:hAnsi="Times New Roman"/>
                <w:sz w:val="24"/>
                <w:szCs w:val="24"/>
              </w:rPr>
            </w:pPr>
            <w:r w:rsidRPr="003D1DBD">
              <w:rPr>
                <w:rFonts w:ascii="Times New Roman" w:hAnsi="Times New Roman"/>
                <w:sz w:val="24"/>
                <w:szCs w:val="24"/>
              </w:rPr>
              <w:t>Этика мен деонтология принциптерін сақтай отырып, тиімді қарым-қатынас жасау үшін адам мінез-құлқының негізгі принциптері туралы білімді қолдану, командада жұмыс істеу дағдыларын көрсету.</w:t>
            </w:r>
          </w:p>
        </w:tc>
      </w:tr>
      <w:tr w:rsidR="003D1DBD" w:rsidTr="000765CB">
        <w:trPr>
          <w:trHeight w:val="4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3D1DBD" w:rsidRPr="002A6636" w:rsidRDefault="003D1DBD" w:rsidP="002A6636">
            <w:pPr>
              <w:jc w:val="center"/>
              <w:rPr>
                <w:rFonts w:ascii="Times New Roman" w:hAnsi="Times New Roman" w:cs="Times New Roman"/>
                <w:b/>
                <w:sz w:val="24"/>
                <w:szCs w:val="24"/>
              </w:rPr>
            </w:pPr>
            <w:r w:rsidRPr="002A6636">
              <w:rPr>
                <w:rFonts w:ascii="Times New Roman" w:hAnsi="Times New Roman" w:cs="Times New Roman"/>
                <w:b/>
                <w:sz w:val="24"/>
                <w:szCs w:val="24"/>
              </w:rPr>
              <w:t>5</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3D1DBD" w:rsidRPr="003D1DBD" w:rsidRDefault="003D1DBD" w:rsidP="00B926B9">
            <w:pPr>
              <w:spacing w:after="0" w:line="240" w:lineRule="auto"/>
              <w:rPr>
                <w:rFonts w:ascii="Times New Roman" w:hAnsi="Times New Roman"/>
                <w:sz w:val="24"/>
                <w:szCs w:val="24"/>
              </w:rPr>
            </w:pPr>
            <w:r w:rsidRPr="00EE336B">
              <w:rPr>
                <w:rFonts w:ascii="Times New Roman" w:hAnsi="Times New Roman"/>
                <w:b/>
                <w:bCs/>
                <w:color w:val="000000" w:themeColor="text1"/>
                <w:sz w:val="24"/>
                <w:szCs w:val="24"/>
              </w:rPr>
              <w:t>Жиынтық бағалау әдістері (белгілеңіз</w:t>
            </w:r>
            <w:r w:rsidRPr="00EE336B">
              <w:rPr>
                <w:rFonts w:ascii="Times New Roman" w:hAnsi="Times New Roman"/>
                <w:color w:val="000000" w:themeColor="text1"/>
                <w:sz w:val="24"/>
                <w:szCs w:val="24"/>
              </w:rPr>
              <w:t xml:space="preserve"> (иә – </w:t>
            </w:r>
            <w:proofErr w:type="gramStart"/>
            <w:r w:rsidRPr="00EE336B">
              <w:rPr>
                <w:rFonts w:ascii="Times New Roman" w:hAnsi="Times New Roman"/>
                <w:color w:val="000000" w:themeColor="text1"/>
                <w:sz w:val="24"/>
                <w:szCs w:val="24"/>
              </w:rPr>
              <w:t>жоқ)/</w:t>
            </w:r>
            <w:proofErr w:type="gramEnd"/>
            <w:r w:rsidRPr="00EE336B">
              <w:rPr>
                <w:rFonts w:ascii="Times New Roman" w:hAnsi="Times New Roman"/>
                <w:color w:val="000000" w:themeColor="text1"/>
                <w:sz w:val="24"/>
                <w:szCs w:val="24"/>
              </w:rPr>
              <w:t>өзіңіздікін көрсетіңіз):</w:t>
            </w:r>
          </w:p>
        </w:tc>
      </w:tr>
      <w:tr w:rsidR="003D1DBD"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 xml:space="preserve">5.1 </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Түсіну және қолдану үшін MCQ тестілеу</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3D1DBD" w:rsidRPr="00EE336B" w:rsidRDefault="003D1DBD" w:rsidP="003D1DBD">
            <w:pPr>
              <w:spacing w:after="0" w:line="240" w:lineRule="auto"/>
              <w:jc w:val="center"/>
              <w:rPr>
                <w:color w:val="000000" w:themeColor="text1"/>
              </w:rPr>
            </w:pPr>
            <w:r w:rsidRPr="00EE336B">
              <w:rPr>
                <w:rFonts w:ascii="Times New Roman" w:hAnsi="Times New Roman"/>
                <w:color w:val="000000" w:themeColor="text1"/>
                <w:sz w:val="24"/>
                <w:szCs w:val="24"/>
              </w:rPr>
              <w:t>5.5</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СҒЗЖ ғылыми жоба</w:t>
            </w:r>
          </w:p>
        </w:tc>
      </w:tr>
      <w:tr w:rsidR="003D1DBD"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 xml:space="preserve">5.2 </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Практикалық дағдыларды тапсыру –миниклиникалық емтихан (MiniCex)</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3D1DBD" w:rsidRPr="00EE336B" w:rsidRDefault="003D1DBD" w:rsidP="003D1DBD">
            <w:pPr>
              <w:spacing w:after="0" w:line="240" w:lineRule="auto"/>
              <w:jc w:val="center"/>
              <w:rPr>
                <w:color w:val="000000" w:themeColor="text1"/>
              </w:rPr>
            </w:pPr>
            <w:r w:rsidRPr="00EE336B">
              <w:rPr>
                <w:rFonts w:ascii="Times New Roman" w:hAnsi="Times New Roman"/>
                <w:color w:val="000000" w:themeColor="text1"/>
                <w:sz w:val="24"/>
                <w:szCs w:val="24"/>
              </w:rPr>
              <w:t>5.6</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360-қа бағалау – мінез-құлқы мен кәсібилігі</w:t>
            </w:r>
          </w:p>
        </w:tc>
      </w:tr>
      <w:tr w:rsidR="003D1DBD"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sidRPr="00EE336B">
              <w:rPr>
                <w:rFonts w:ascii="Times New Roman" w:hAnsi="Times New Roman"/>
                <w:color w:val="000000" w:themeColor="text1"/>
                <w:sz w:val="24"/>
                <w:szCs w:val="24"/>
              </w:rPr>
              <w:t xml:space="preserve">5.3 </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color w:val="000000" w:themeColor="text1"/>
              </w:rPr>
            </w:pPr>
            <w:r>
              <w:rPr>
                <w:rFonts w:ascii="Times New Roman" w:hAnsi="Times New Roman"/>
                <w:color w:val="000000" w:themeColor="text1"/>
                <w:sz w:val="24"/>
                <w:szCs w:val="24"/>
              </w:rPr>
              <w:t>3.</w:t>
            </w:r>
            <w:r w:rsidRPr="00EE336B">
              <w:rPr>
                <w:rFonts w:ascii="Times New Roman" w:hAnsi="Times New Roman"/>
                <w:color w:val="000000" w:themeColor="text1"/>
                <w:sz w:val="24"/>
                <w:szCs w:val="24"/>
              </w:rPr>
              <w:t xml:space="preserve">СӨЖ – </w:t>
            </w:r>
            <w:r w:rsidRPr="003D1DBD">
              <w:rPr>
                <w:rFonts w:ascii="Times New Roman" w:hAnsi="Times New Roman"/>
                <w:bCs/>
                <w:color w:val="000000" w:themeColor="text1"/>
                <w:sz w:val="24"/>
                <w:szCs w:val="24"/>
              </w:rPr>
              <w:t>шығармашылық тапсырма</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3D1DBD" w:rsidRPr="00EE336B" w:rsidRDefault="003D1DBD" w:rsidP="003D1DBD">
            <w:pPr>
              <w:spacing w:after="0" w:line="240" w:lineRule="auto"/>
              <w:jc w:val="center"/>
              <w:rPr>
                <w:color w:val="000000" w:themeColor="text1"/>
              </w:rPr>
            </w:pPr>
            <w:r w:rsidRPr="00EE336B">
              <w:rPr>
                <w:rFonts w:ascii="Times New Roman" w:hAnsi="Times New Roman"/>
                <w:color w:val="000000" w:themeColor="text1"/>
                <w:sz w:val="24"/>
                <w:szCs w:val="24"/>
              </w:rPr>
              <w:t>5.7</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D1DBD" w:rsidRPr="00EE336B" w:rsidRDefault="003D1DBD" w:rsidP="003D1D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Рубеждік бақылау:</w:t>
            </w:r>
          </w:p>
          <w:p w:rsidR="003D1DBD" w:rsidRPr="00EE336B" w:rsidRDefault="003D1DBD" w:rsidP="003D1D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 - Түсіну және қолдану үшін MCQ тестілеу</w:t>
            </w:r>
          </w:p>
          <w:p w:rsidR="003D1DBD" w:rsidRDefault="003D1DBD" w:rsidP="003D1DBD">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2 кезең – практикалық дағдыларды тапсыру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xml:space="preserve">) </w:t>
            </w:r>
          </w:p>
          <w:p w:rsidR="009951A7" w:rsidRPr="00EE336B" w:rsidRDefault="009951A7" w:rsidP="009951A7">
            <w:pPr>
              <w:spacing w:after="0" w:line="240" w:lineRule="auto"/>
              <w:jc w:val="both"/>
              <w:rPr>
                <w:color w:val="000000" w:themeColor="text1"/>
              </w:rPr>
            </w:pPr>
          </w:p>
        </w:tc>
      </w:tr>
      <w:tr w:rsidR="00463CAC"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3CAC" w:rsidRPr="00EE336B" w:rsidRDefault="00463CAC" w:rsidP="003D1DBD">
            <w:pPr>
              <w:spacing w:after="0" w:line="240" w:lineRule="auto"/>
              <w:jc w:val="both"/>
              <w:rPr>
                <w:rFonts w:ascii="Times New Roman" w:hAnsi="Times New Roman"/>
                <w:color w:val="000000" w:themeColor="text1"/>
                <w:sz w:val="24"/>
                <w:szCs w:val="24"/>
              </w:rPr>
            </w:pP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463CAC" w:rsidRDefault="00463CAC" w:rsidP="003D1DBD">
            <w:pPr>
              <w:spacing w:after="0" w:line="240" w:lineRule="auto"/>
              <w:jc w:val="both"/>
              <w:rPr>
                <w:rFonts w:ascii="Times New Roman" w:hAnsi="Times New Roman"/>
                <w:color w:val="000000" w:themeColor="text1"/>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463CAC" w:rsidRPr="00EE336B" w:rsidRDefault="00463CAC" w:rsidP="003D1DBD">
            <w:pPr>
              <w:spacing w:after="0" w:line="240" w:lineRule="auto"/>
              <w:jc w:val="center"/>
              <w:rPr>
                <w:rFonts w:ascii="Times New Roman" w:hAnsi="Times New Roman"/>
                <w:color w:val="000000" w:themeColor="text1"/>
                <w:sz w:val="24"/>
                <w:szCs w:val="24"/>
              </w:rPr>
            </w:pP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3CAC" w:rsidRPr="00463CAC" w:rsidRDefault="00463CAC" w:rsidP="00463CAC">
            <w:pPr>
              <w:spacing w:after="0" w:line="240" w:lineRule="auto"/>
              <w:jc w:val="both"/>
              <w:rPr>
                <w:rFonts w:ascii="Times New Roman" w:hAnsi="Times New Roman"/>
                <w:color w:val="000000" w:themeColor="text1"/>
                <w:sz w:val="24"/>
                <w:szCs w:val="24"/>
              </w:rPr>
            </w:pPr>
            <w:r w:rsidRPr="00463CAC">
              <w:rPr>
                <w:rFonts w:ascii="Times New Roman" w:hAnsi="Times New Roman"/>
                <w:color w:val="000000" w:themeColor="text1"/>
                <w:sz w:val="24"/>
                <w:szCs w:val="24"/>
              </w:rPr>
              <w:t>Емтихан: 1 кезең - түсіну және қолдану үшін MCQ тестілеу</w:t>
            </w:r>
          </w:p>
          <w:p w:rsidR="00463CAC" w:rsidRPr="00EE336B" w:rsidRDefault="00463CAC" w:rsidP="00463CAC">
            <w:pPr>
              <w:spacing w:after="0" w:line="240" w:lineRule="auto"/>
              <w:jc w:val="both"/>
              <w:rPr>
                <w:rFonts w:ascii="Times New Roman" w:hAnsi="Times New Roman"/>
                <w:color w:val="000000" w:themeColor="text1"/>
                <w:sz w:val="24"/>
                <w:szCs w:val="24"/>
              </w:rPr>
            </w:pPr>
            <w:r w:rsidRPr="00463CAC">
              <w:rPr>
                <w:rFonts w:ascii="Times New Roman" w:hAnsi="Times New Roman"/>
                <w:color w:val="000000" w:themeColor="text1"/>
                <w:sz w:val="24"/>
                <w:szCs w:val="24"/>
              </w:rPr>
              <w:t>2 кезең-ОСКЭ</w:t>
            </w:r>
          </w:p>
        </w:tc>
      </w:tr>
      <w:tr w:rsidR="009951A7" w:rsidTr="000765CB">
        <w:trPr>
          <w:trHeight w:val="3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951A7" w:rsidRPr="007D0EE4" w:rsidRDefault="009951A7" w:rsidP="003D1DBD">
            <w:pPr>
              <w:spacing w:after="0" w:line="240" w:lineRule="auto"/>
              <w:jc w:val="both"/>
              <w:rPr>
                <w:rFonts w:ascii="Times New Roman" w:hAnsi="Times New Roman"/>
                <w:b/>
                <w:color w:val="000000" w:themeColor="text1"/>
                <w:sz w:val="24"/>
                <w:szCs w:val="24"/>
              </w:rPr>
            </w:pPr>
            <w:r w:rsidRPr="007D0EE4">
              <w:rPr>
                <w:rFonts w:ascii="Times New Roman" w:hAnsi="Times New Roman"/>
                <w:b/>
                <w:color w:val="000000" w:themeColor="text1"/>
                <w:sz w:val="24"/>
                <w:szCs w:val="24"/>
              </w:rPr>
              <w:t>6</w:t>
            </w:r>
            <w:r w:rsidR="007D0EE4">
              <w:rPr>
                <w:rFonts w:ascii="Times New Roman" w:hAnsi="Times New Roman"/>
                <w:b/>
                <w:color w:val="000000" w:themeColor="text1"/>
                <w:sz w:val="24"/>
                <w:szCs w:val="24"/>
              </w:rPr>
              <w:t>.</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951A7" w:rsidRPr="00EE336B" w:rsidRDefault="009951A7" w:rsidP="003D1DBD">
            <w:pPr>
              <w:spacing w:after="0" w:line="240" w:lineRule="auto"/>
              <w:jc w:val="both"/>
              <w:rPr>
                <w:rFonts w:ascii="Times New Roman" w:hAnsi="Times New Roman"/>
                <w:color w:val="000000" w:themeColor="text1"/>
                <w:sz w:val="24"/>
                <w:szCs w:val="24"/>
              </w:rPr>
            </w:pPr>
            <w:r w:rsidRPr="00EE336B">
              <w:rPr>
                <w:rFonts w:ascii="Times New Roman" w:hAnsi="Times New Roman"/>
                <w:b/>
                <w:bCs/>
                <w:color w:val="000000" w:themeColor="text1"/>
                <w:sz w:val="24"/>
                <w:szCs w:val="24"/>
              </w:rPr>
              <w:t>Пән бойынша толығырақ ақпарат</w:t>
            </w:r>
          </w:p>
        </w:tc>
      </w:tr>
      <w:tr w:rsidR="009951A7" w:rsidTr="000765CB">
        <w:trPr>
          <w:trHeight w:val="6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lastRenderedPageBreak/>
              <w:t>6.1</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951A7" w:rsidRDefault="009951A7" w:rsidP="009951A7">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Академиялық жыл:</w:t>
            </w:r>
          </w:p>
          <w:p w:rsidR="009951A7" w:rsidRPr="00EE336B" w:rsidRDefault="009951A7" w:rsidP="009951A7">
            <w:pPr>
              <w:spacing w:after="0" w:line="240" w:lineRule="auto"/>
              <w:jc w:val="both"/>
              <w:rPr>
                <w:color w:val="000000" w:themeColor="text1"/>
              </w:rPr>
            </w:pPr>
            <w:r>
              <w:rPr>
                <w:rFonts w:ascii="Times New Roman" w:hAnsi="Times New Roman"/>
                <w:color w:val="000000" w:themeColor="text1"/>
                <w:sz w:val="24"/>
                <w:szCs w:val="24"/>
              </w:rPr>
              <w:t>2025-2026</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w:t>
            </w:r>
            <w:r w:rsidRPr="00EE336B">
              <w:rPr>
                <w:rFonts w:ascii="Times New Roman" w:hAnsi="Times New Roman"/>
                <w:color w:val="000000" w:themeColor="text1"/>
                <w:sz w:val="24"/>
                <w:szCs w:val="24"/>
              </w:rPr>
              <w:t>3</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Кесте (сабақ күні, уақыты):</w:t>
            </w:r>
          </w:p>
          <w:p w:rsidR="009951A7" w:rsidRPr="00EE336B" w:rsidRDefault="009951A7" w:rsidP="00463CAC">
            <w:pPr>
              <w:spacing w:after="0" w:line="240" w:lineRule="auto"/>
              <w:jc w:val="both"/>
              <w:rPr>
                <w:color w:val="000000" w:themeColor="text1"/>
              </w:rPr>
            </w:pPr>
            <w:r>
              <w:rPr>
                <w:rFonts w:ascii="Times New Roman" w:hAnsi="Times New Roman"/>
                <w:color w:val="000000" w:themeColor="text1"/>
                <w:sz w:val="24"/>
                <w:szCs w:val="24"/>
              </w:rPr>
              <w:t xml:space="preserve"> 8.00 дан </w:t>
            </w:r>
            <w:r w:rsidR="00463CAC">
              <w:rPr>
                <w:rFonts w:ascii="Times New Roman" w:hAnsi="Times New Roman"/>
                <w:color w:val="000000" w:themeColor="text1"/>
                <w:sz w:val="24"/>
                <w:szCs w:val="24"/>
              </w:rPr>
              <w:t>14.00</w:t>
            </w:r>
            <w:r w:rsidRPr="00EE336B">
              <w:rPr>
                <w:rFonts w:ascii="Times New Roman" w:hAnsi="Times New Roman"/>
                <w:color w:val="000000" w:themeColor="text1"/>
                <w:sz w:val="24"/>
                <w:szCs w:val="24"/>
              </w:rPr>
              <w:t xml:space="preserve"> дейін</w:t>
            </w:r>
          </w:p>
        </w:tc>
      </w:tr>
      <w:tr w:rsidR="009951A7" w:rsidTr="000765CB">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.2</w:t>
            </w:r>
          </w:p>
        </w:tc>
        <w:tc>
          <w:tcPr>
            <w:tcW w:w="3969"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Семестр:</w:t>
            </w:r>
          </w:p>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3 семестр</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9951A7" w:rsidRPr="00EE336B" w:rsidRDefault="009951A7" w:rsidP="009951A7">
            <w:pPr>
              <w:spacing w:after="0" w:line="240" w:lineRule="auto"/>
              <w:jc w:val="both"/>
              <w:rPr>
                <w:color w:val="000000" w:themeColor="text1"/>
              </w:rPr>
            </w:pPr>
            <w:r w:rsidRPr="00EE336B">
              <w:rPr>
                <w:rFonts w:ascii="Times New Roman" w:hAnsi="Times New Roman"/>
                <w:color w:val="000000" w:themeColor="text1"/>
                <w:sz w:val="24"/>
                <w:szCs w:val="24"/>
              </w:rPr>
              <w:t>6.4</w:t>
            </w:r>
          </w:p>
        </w:tc>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51A7" w:rsidRPr="00EE336B" w:rsidRDefault="009951A7" w:rsidP="009951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Орын</w:t>
            </w:r>
          </w:p>
          <w:p w:rsidR="009951A7" w:rsidRPr="00EE336B" w:rsidRDefault="009951A7" w:rsidP="00463CAC">
            <w:pPr>
              <w:spacing w:after="0" w:line="240" w:lineRule="auto"/>
              <w:jc w:val="both"/>
              <w:rPr>
                <w:color w:val="000000" w:themeColor="text1"/>
              </w:rPr>
            </w:pPr>
            <w:r w:rsidRPr="00EE336B">
              <w:rPr>
                <w:rFonts w:ascii="Times New Roman" w:hAnsi="Times New Roman"/>
                <w:color w:val="000000" w:themeColor="text1"/>
                <w:sz w:val="24"/>
                <w:szCs w:val="24"/>
              </w:rPr>
              <w:t>(оқу корпусы, кабинет, платформа және ҚБТ қолдану арқылы оқыту жиналысына</w:t>
            </w:r>
            <w:r w:rsidR="00463CAC">
              <w:rPr>
                <w:rFonts w:ascii="Times New Roman" w:hAnsi="Times New Roman"/>
                <w:color w:val="000000" w:themeColor="text1"/>
                <w:sz w:val="24"/>
                <w:szCs w:val="24"/>
              </w:rPr>
              <w:t xml:space="preserve"> сілтеме) </w:t>
            </w:r>
            <w:r w:rsidR="00463CAC" w:rsidRPr="00B31259">
              <w:rPr>
                <w:rStyle w:val="anegp0gi0b9av8jahpyh"/>
                <w:rFonts w:ascii="Times New Roman" w:hAnsi="Times New Roman" w:cs="Times New Roman"/>
                <w:sz w:val="24"/>
                <w:szCs w:val="24"/>
              </w:rPr>
              <w:t>Симуляциялық</w:t>
            </w:r>
            <w:r w:rsidR="00463CAC" w:rsidRPr="00B31259">
              <w:rPr>
                <w:rFonts w:ascii="Times New Roman" w:hAnsi="Times New Roman" w:cs="Times New Roman"/>
                <w:sz w:val="24"/>
                <w:szCs w:val="24"/>
              </w:rPr>
              <w:t xml:space="preserve"> </w:t>
            </w:r>
            <w:r w:rsidR="00463CAC" w:rsidRPr="00B31259">
              <w:rPr>
                <w:rStyle w:val="anegp0gi0b9av8jahpyh"/>
                <w:rFonts w:ascii="Times New Roman" w:hAnsi="Times New Roman" w:cs="Times New Roman"/>
                <w:sz w:val="24"/>
                <w:szCs w:val="24"/>
              </w:rPr>
              <w:t>орталық,</w:t>
            </w:r>
            <w:r w:rsidR="00463CAC" w:rsidRPr="00B31259">
              <w:rPr>
                <w:rFonts w:ascii="Times New Roman" w:hAnsi="Times New Roman" w:cs="Times New Roman"/>
                <w:sz w:val="24"/>
                <w:szCs w:val="24"/>
              </w:rPr>
              <w:t xml:space="preserve"> </w:t>
            </w:r>
            <w:r w:rsidR="00463CAC" w:rsidRPr="00B31259">
              <w:rPr>
                <w:rStyle w:val="anegp0gi0b9av8jahpyh"/>
                <w:rFonts w:ascii="Times New Roman" w:hAnsi="Times New Roman" w:cs="Times New Roman"/>
                <w:sz w:val="24"/>
                <w:szCs w:val="24"/>
              </w:rPr>
              <w:t>№1</w:t>
            </w:r>
            <w:r w:rsidR="00463CAC" w:rsidRPr="00B31259">
              <w:rPr>
                <w:rFonts w:ascii="Times New Roman" w:hAnsi="Times New Roman" w:cs="Times New Roman"/>
                <w:sz w:val="24"/>
                <w:szCs w:val="24"/>
              </w:rPr>
              <w:t xml:space="preserve"> </w:t>
            </w:r>
            <w:r w:rsidR="00463CAC" w:rsidRPr="00B31259">
              <w:rPr>
                <w:rStyle w:val="anegp0gi0b9av8jahpyh"/>
                <w:rFonts w:ascii="Times New Roman" w:hAnsi="Times New Roman" w:cs="Times New Roman"/>
                <w:sz w:val="24"/>
                <w:szCs w:val="24"/>
              </w:rPr>
              <w:t>аудитория</w:t>
            </w:r>
          </w:p>
        </w:tc>
      </w:tr>
      <w:tr w:rsidR="00963426" w:rsidTr="000765CB">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63426" w:rsidRPr="00EE336B" w:rsidRDefault="00963426" w:rsidP="00963426">
            <w:pPr>
              <w:spacing w:after="0" w:line="240" w:lineRule="auto"/>
              <w:jc w:val="both"/>
              <w:rPr>
                <w:color w:val="000000" w:themeColor="text1"/>
              </w:rPr>
            </w:pPr>
            <w:r w:rsidRPr="00EE336B">
              <w:rPr>
                <w:rFonts w:ascii="Times New Roman" w:hAnsi="Times New Roman"/>
                <w:b/>
                <w:bCs/>
                <w:color w:val="000000" w:themeColor="text1"/>
                <w:sz w:val="24"/>
                <w:szCs w:val="24"/>
              </w:rPr>
              <w:t>7.</w:t>
            </w:r>
          </w:p>
        </w:tc>
        <w:tc>
          <w:tcPr>
            <w:tcW w:w="9502"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rsidR="00963426" w:rsidRPr="00EE336B" w:rsidRDefault="00963426" w:rsidP="00963426">
            <w:pPr>
              <w:spacing w:after="0" w:line="240" w:lineRule="auto"/>
              <w:jc w:val="both"/>
              <w:rPr>
                <w:rFonts w:ascii="Times New Roman" w:hAnsi="Times New Roman"/>
                <w:color w:val="000000" w:themeColor="text1"/>
                <w:sz w:val="24"/>
                <w:szCs w:val="24"/>
              </w:rPr>
            </w:pPr>
            <w:r w:rsidRPr="00EE336B">
              <w:rPr>
                <w:rFonts w:ascii="Times New Roman" w:hAnsi="Times New Roman"/>
                <w:b/>
                <w:bCs/>
                <w:color w:val="000000" w:themeColor="text1"/>
                <w:sz w:val="24"/>
                <w:szCs w:val="24"/>
              </w:rPr>
              <w:t>Дисциплина көшбасшысы</w:t>
            </w:r>
          </w:p>
        </w:tc>
      </w:tr>
      <w:tr w:rsidR="00834CDB" w:rsidTr="000765CB">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Дәреже</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аты тегі</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Кафедра</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EE336B" w:rsidRDefault="00834CDB" w:rsidP="00834CDB">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Контактты ақпарат </w:t>
            </w:r>
          </w:p>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 xml:space="preserve">(тел., </w:t>
            </w:r>
            <w:r w:rsidRPr="00EE336B">
              <w:rPr>
                <w:rFonts w:ascii="Times New Roman" w:hAnsi="Times New Roman"/>
                <w:color w:val="000000" w:themeColor="text1"/>
                <w:sz w:val="24"/>
                <w:szCs w:val="24"/>
                <w:lang w:val="en-US"/>
              </w:rPr>
              <w:t>e</w:t>
            </w:r>
            <w:r w:rsidRPr="00EE336B">
              <w:rPr>
                <w:rFonts w:ascii="Times New Roman" w:hAnsi="Times New Roman"/>
                <w:color w:val="000000" w:themeColor="text1"/>
                <w:sz w:val="24"/>
                <w:szCs w:val="24"/>
              </w:rPr>
              <w:t>-</w:t>
            </w:r>
            <w:r w:rsidRPr="00EE336B">
              <w:rPr>
                <w:rFonts w:ascii="Times New Roman" w:hAnsi="Times New Roman"/>
                <w:color w:val="000000" w:themeColor="text1"/>
                <w:sz w:val="24"/>
                <w:szCs w:val="24"/>
                <w:lang w:val="en-US"/>
              </w:rPr>
              <w:t>mail</w:t>
            </w:r>
            <w:r w:rsidRPr="00EE336B">
              <w:rPr>
                <w:rFonts w:ascii="Times New Roman" w:hAnsi="Times New Roman"/>
                <w:color w:val="000000" w:themeColor="text1"/>
                <w:sz w:val="24"/>
                <w:szCs w:val="24"/>
              </w:rPr>
              <w:t>)</w:t>
            </w: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EE336B" w:rsidRDefault="00834CDB" w:rsidP="00834CDB">
            <w:pPr>
              <w:spacing w:after="0" w:line="240" w:lineRule="auto"/>
              <w:rPr>
                <w:color w:val="000000" w:themeColor="text1"/>
              </w:rPr>
            </w:pPr>
            <w:r w:rsidRPr="00EE336B">
              <w:rPr>
                <w:rFonts w:ascii="Times New Roman" w:hAnsi="Times New Roman"/>
                <w:color w:val="000000" w:themeColor="text1"/>
                <w:sz w:val="24"/>
                <w:szCs w:val="24"/>
              </w:rPr>
              <w:t>Емтихан алдындағы консультация</w:t>
            </w:r>
          </w:p>
        </w:tc>
      </w:tr>
      <w:tr w:rsidR="00834CDB" w:rsidTr="000765CB">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172FE2" w:rsidRDefault="00834CDB" w:rsidP="00834CDB">
            <w:pPr>
              <w:spacing w:after="0" w:line="240" w:lineRule="auto"/>
              <w:rPr>
                <w:color w:val="000000" w:themeColor="text1"/>
                <w:lang w:val="kk-KZ"/>
              </w:rPr>
            </w:pPr>
            <w:r w:rsidRPr="00EE336B">
              <w:rPr>
                <w:rFonts w:ascii="Times New Roman" w:hAnsi="Times New Roman"/>
                <w:color w:val="000000" w:themeColor="text1"/>
                <w:sz w:val="24"/>
                <w:szCs w:val="24"/>
              </w:rPr>
              <w:t>м.</w:t>
            </w:r>
            <w:r>
              <w:rPr>
                <w:rFonts w:ascii="Times New Roman" w:hAnsi="Times New Roman"/>
                <w:color w:val="000000" w:themeColor="text1"/>
                <w:sz w:val="24"/>
                <w:szCs w:val="24"/>
                <w:lang w:val="kk-KZ"/>
              </w:rPr>
              <w:t>ғ.к</w:t>
            </w:r>
            <w:r>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 xml:space="preserve"> доцент</w:t>
            </w:r>
            <w:r>
              <w:rPr>
                <w:rFonts w:ascii="Times New Roman" w:hAnsi="Times New Roman"/>
                <w:color w:val="000000" w:themeColor="text1"/>
                <w:sz w:val="24"/>
                <w:szCs w:val="24"/>
                <w:lang w:val="kk-KZ"/>
              </w:rPr>
              <w:t xml:space="preserve"> м.а.</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EE336B" w:rsidRDefault="00834CDB" w:rsidP="00834CDB">
            <w:pPr>
              <w:spacing w:after="0" w:line="240" w:lineRule="auto"/>
              <w:rPr>
                <w:color w:val="000000" w:themeColor="text1"/>
              </w:rPr>
            </w:pPr>
            <w:proofErr w:type="gramStart"/>
            <w:r w:rsidRPr="00EE336B">
              <w:rPr>
                <w:rFonts w:ascii="Times New Roman" w:hAnsi="Times New Roman"/>
                <w:color w:val="000000" w:themeColor="text1"/>
                <w:sz w:val="24"/>
                <w:szCs w:val="24"/>
              </w:rPr>
              <w:t>Смагулова  Е.</w:t>
            </w:r>
            <w:proofErr w:type="gramEnd"/>
            <w:r w:rsidRPr="00EE336B">
              <w:rPr>
                <w:rFonts w:ascii="Times New Roman" w:hAnsi="Times New Roman"/>
                <w:color w:val="000000" w:themeColor="text1"/>
                <w:sz w:val="24"/>
                <w:szCs w:val="24"/>
              </w:rPr>
              <w:t xml:space="preserve"> Н.</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2058AB" w:rsidRDefault="00834CDB" w:rsidP="00834CDB">
            <w:pPr>
              <w:spacing w:after="0" w:line="240" w:lineRule="auto"/>
              <w:rPr>
                <w:color w:val="000000" w:themeColor="text1"/>
                <w:lang w:val="kk-KZ"/>
              </w:rPr>
            </w:pPr>
            <w:r>
              <w:rPr>
                <w:rFonts w:ascii="Times New Roman" w:hAnsi="Times New Roman"/>
                <w:color w:val="000000" w:themeColor="text1"/>
                <w:sz w:val="24"/>
                <w:szCs w:val="24"/>
                <w:lang w:val="kk-KZ"/>
              </w:rPr>
              <w:t>Стоматология</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B647DD" w:rsidRDefault="00834CDB" w:rsidP="00834CDB">
            <w:pPr>
              <w:rPr>
                <w:rFonts w:ascii="Times New Roman" w:hAnsi="Times New Roman" w:cs="Times New Roman"/>
                <w:sz w:val="24"/>
                <w:szCs w:val="24"/>
              </w:rPr>
            </w:pPr>
            <w:r w:rsidRPr="00B647DD">
              <w:rPr>
                <w:rFonts w:ascii="Times New Roman" w:hAnsi="Times New Roman" w:cs="Times New Roman"/>
                <w:sz w:val="24"/>
                <w:szCs w:val="24"/>
              </w:rPr>
              <w:t>8(707) 416 00 11</w:t>
            </w:r>
          </w:p>
          <w:p w:rsidR="00834CDB" w:rsidRPr="00B647DD" w:rsidRDefault="00E536C0" w:rsidP="00834CDB">
            <w:pPr>
              <w:rPr>
                <w:rFonts w:ascii="Times New Roman" w:hAnsi="Times New Roman" w:cs="Times New Roman"/>
                <w:sz w:val="24"/>
                <w:szCs w:val="24"/>
                <w:lang w:val="en-US"/>
              </w:rPr>
            </w:pPr>
            <w:hyperlink r:id="rId8" w:history="1">
              <w:r w:rsidR="00834CDB" w:rsidRPr="00B647DD">
                <w:rPr>
                  <w:rStyle w:val="a3"/>
                  <w:rFonts w:ascii="Times New Roman" w:hAnsi="Times New Roman" w:cs="Times New Roman"/>
                  <w:sz w:val="24"/>
                  <w:szCs w:val="24"/>
                  <w:lang w:val="en-US"/>
                </w:rPr>
                <w:t>elmira_s61@mail.ru</w:t>
              </w:r>
            </w:hyperlink>
          </w:p>
          <w:p w:rsidR="00834CDB" w:rsidRPr="00B647DD" w:rsidRDefault="00834CDB" w:rsidP="00834CDB">
            <w:pPr>
              <w:spacing w:after="0" w:line="240" w:lineRule="auto"/>
              <w:rPr>
                <w:rFonts w:ascii="Times New Roman" w:hAnsi="Times New Roman" w:cs="Times New Roman"/>
                <w:color w:val="000000" w:themeColor="text1"/>
                <w:sz w:val="24"/>
                <w:szCs w:val="24"/>
              </w:rPr>
            </w:pP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172FE2" w:rsidRDefault="00834CDB" w:rsidP="00834CDB">
            <w:pPr>
              <w:spacing w:after="0" w:line="240" w:lineRule="auto"/>
              <w:rPr>
                <w:color w:val="000000" w:themeColor="text1"/>
                <w:lang w:val="kk-KZ"/>
              </w:rPr>
            </w:pPr>
            <w:r w:rsidRPr="00EE336B">
              <w:rPr>
                <w:rFonts w:ascii="Times New Roman" w:hAnsi="Times New Roman"/>
                <w:color w:val="000000" w:themeColor="text1"/>
                <w:sz w:val="24"/>
                <w:szCs w:val="24"/>
              </w:rPr>
              <w:t>Емтихан сессиясы кезінде 60 минут</w:t>
            </w:r>
          </w:p>
        </w:tc>
      </w:tr>
      <w:tr w:rsidR="00834CDB" w:rsidTr="000765CB">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EE336B" w:rsidRDefault="00834CDB" w:rsidP="00963426">
            <w:pPr>
              <w:spacing w:after="0" w:line="240" w:lineRule="auto"/>
              <w:jc w:val="both"/>
              <w:rPr>
                <w:rFonts w:ascii="Times New Roman" w:hAnsi="Times New Roman"/>
                <w:b/>
                <w:bCs/>
                <w:color w:val="000000" w:themeColor="text1"/>
                <w:sz w:val="24"/>
                <w:szCs w:val="24"/>
              </w:rPr>
            </w:pPr>
            <w:r w:rsidRPr="00EE336B">
              <w:rPr>
                <w:rFonts w:ascii="Times New Roman" w:hAnsi="Times New Roman"/>
                <w:color w:val="000000" w:themeColor="text1"/>
                <w:sz w:val="24"/>
                <w:szCs w:val="24"/>
              </w:rPr>
              <w:t>м.</w:t>
            </w:r>
            <w:r>
              <w:rPr>
                <w:rFonts w:ascii="Times New Roman" w:hAnsi="Times New Roman"/>
                <w:color w:val="000000" w:themeColor="text1"/>
                <w:sz w:val="24"/>
                <w:szCs w:val="24"/>
                <w:lang w:val="kk-KZ"/>
              </w:rPr>
              <w:t>ғ.к</w:t>
            </w:r>
            <w:r>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 xml:space="preserve"> доцент</w:t>
            </w:r>
            <w:r>
              <w:rPr>
                <w:rFonts w:ascii="Times New Roman" w:hAnsi="Times New Roman"/>
                <w:color w:val="000000" w:themeColor="text1"/>
                <w:sz w:val="24"/>
                <w:szCs w:val="24"/>
                <w:lang w:val="kk-KZ"/>
              </w:rPr>
              <w:t xml:space="preserve"> м.а.</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834CDB" w:rsidRDefault="00834CDB" w:rsidP="00963426">
            <w:pPr>
              <w:spacing w:after="0" w:line="240" w:lineRule="auto"/>
              <w:jc w:val="both"/>
              <w:rPr>
                <w:rFonts w:ascii="Times New Roman" w:hAnsi="Times New Roman"/>
                <w:bCs/>
                <w:color w:val="000000" w:themeColor="text1"/>
                <w:sz w:val="24"/>
                <w:szCs w:val="24"/>
              </w:rPr>
            </w:pPr>
            <w:r w:rsidRPr="00834CDB">
              <w:rPr>
                <w:rFonts w:ascii="Times New Roman" w:hAnsi="Times New Roman"/>
                <w:bCs/>
                <w:color w:val="000000" w:themeColor="text1"/>
                <w:sz w:val="24"/>
                <w:szCs w:val="24"/>
              </w:rPr>
              <w:t>Казмагамбетова А.К.</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EE336B" w:rsidRDefault="00834CDB" w:rsidP="00963426">
            <w:pPr>
              <w:spacing w:after="0" w:line="240" w:lineRule="auto"/>
              <w:jc w:val="both"/>
              <w:rPr>
                <w:rFonts w:ascii="Times New Roman" w:hAnsi="Times New Roman"/>
                <w:b/>
                <w:bCs/>
                <w:color w:val="000000" w:themeColor="text1"/>
                <w:sz w:val="24"/>
                <w:szCs w:val="24"/>
              </w:rPr>
            </w:pPr>
            <w:r>
              <w:rPr>
                <w:rFonts w:ascii="Times New Roman" w:hAnsi="Times New Roman"/>
                <w:color w:val="000000" w:themeColor="text1"/>
                <w:sz w:val="24"/>
                <w:szCs w:val="24"/>
                <w:lang w:val="kk-KZ"/>
              </w:rPr>
              <w:t>Стоматология</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834CDB" w:rsidRDefault="00834CDB" w:rsidP="00834CDB">
            <w:pPr>
              <w:spacing w:after="0" w:line="240" w:lineRule="auto"/>
              <w:rPr>
                <w:rFonts w:ascii="Times New Roman" w:hAnsi="Times New Roman"/>
                <w:bCs/>
                <w:color w:val="000000" w:themeColor="text1"/>
                <w:sz w:val="24"/>
                <w:szCs w:val="24"/>
              </w:rPr>
            </w:pPr>
            <w:r w:rsidRPr="00834CDB">
              <w:rPr>
                <w:rFonts w:ascii="Times New Roman" w:hAnsi="Times New Roman"/>
                <w:bCs/>
                <w:color w:val="000000" w:themeColor="text1"/>
                <w:sz w:val="24"/>
                <w:szCs w:val="24"/>
              </w:rPr>
              <w:t>8 702</w:t>
            </w:r>
            <w:r>
              <w:rPr>
                <w:rFonts w:ascii="Times New Roman" w:hAnsi="Times New Roman"/>
                <w:bCs/>
                <w:color w:val="000000" w:themeColor="text1"/>
                <w:sz w:val="24"/>
                <w:szCs w:val="24"/>
              </w:rPr>
              <w:t> </w:t>
            </w:r>
            <w:r w:rsidRPr="00834CDB">
              <w:rPr>
                <w:rFonts w:ascii="Times New Roman" w:hAnsi="Times New Roman"/>
                <w:bCs/>
                <w:color w:val="000000" w:themeColor="text1"/>
                <w:sz w:val="24"/>
                <w:szCs w:val="24"/>
              </w:rPr>
              <w:t>550</w:t>
            </w:r>
            <w:r>
              <w:rPr>
                <w:rFonts w:ascii="Times New Roman" w:hAnsi="Times New Roman"/>
                <w:bCs/>
                <w:color w:val="000000" w:themeColor="text1"/>
                <w:sz w:val="24"/>
                <w:szCs w:val="24"/>
              </w:rPr>
              <w:t xml:space="preserve"> </w:t>
            </w:r>
            <w:r w:rsidRPr="00834CDB">
              <w:rPr>
                <w:rFonts w:ascii="Times New Roman" w:hAnsi="Times New Roman"/>
                <w:bCs/>
                <w:color w:val="000000" w:themeColor="text1"/>
                <w:sz w:val="24"/>
                <w:szCs w:val="24"/>
              </w:rPr>
              <w:t>43 29</w:t>
            </w:r>
            <w:r w:rsidRPr="00B647DD">
              <w:rPr>
                <w:rFonts w:ascii="Times New Roman" w:hAnsi="Times New Roman" w:cs="Times New Roman"/>
                <w:sz w:val="24"/>
                <w:szCs w:val="24"/>
                <w:lang w:val="en-US"/>
              </w:rPr>
              <w:t xml:space="preserve"> almania.66@mail.ru</w:t>
            </w: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EE336B" w:rsidRDefault="00834CDB" w:rsidP="00963426">
            <w:pPr>
              <w:spacing w:after="0" w:line="240" w:lineRule="auto"/>
              <w:jc w:val="both"/>
              <w:rPr>
                <w:rFonts w:ascii="Times New Roman" w:hAnsi="Times New Roman"/>
                <w:b/>
                <w:bCs/>
                <w:color w:val="000000" w:themeColor="text1"/>
                <w:sz w:val="24"/>
                <w:szCs w:val="24"/>
              </w:rPr>
            </w:pPr>
            <w:r w:rsidRPr="00EE336B">
              <w:rPr>
                <w:rFonts w:ascii="Times New Roman" w:hAnsi="Times New Roman"/>
                <w:color w:val="000000" w:themeColor="text1"/>
                <w:sz w:val="24"/>
                <w:szCs w:val="24"/>
              </w:rPr>
              <w:t>Емтихан сессиясы кезінде 60 мин</w:t>
            </w:r>
          </w:p>
        </w:tc>
      </w:tr>
      <w:tr w:rsidR="00834CDB" w:rsidTr="000765CB">
        <w:trPr>
          <w:trHeight w:val="41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CDB" w:rsidRPr="00EE336B" w:rsidRDefault="00834CDB" w:rsidP="0096342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М.м.</w:t>
            </w:r>
          </w:p>
        </w:tc>
        <w:tc>
          <w:tcPr>
            <w:tcW w:w="1971" w:type="dxa"/>
            <w:tcBorders>
              <w:top w:val="single" w:sz="4" w:space="0" w:color="000000"/>
              <w:left w:val="single" w:sz="4" w:space="0" w:color="000000"/>
              <w:bottom w:val="single" w:sz="4" w:space="0" w:color="000000"/>
              <w:right w:val="single" w:sz="4" w:space="0" w:color="4472C4" w:themeColor="accent5"/>
            </w:tcBorders>
            <w:shd w:val="clear" w:color="auto" w:fill="auto"/>
            <w:tcMar>
              <w:top w:w="80" w:type="dxa"/>
              <w:left w:w="80" w:type="dxa"/>
              <w:bottom w:w="80" w:type="dxa"/>
              <w:right w:w="80" w:type="dxa"/>
            </w:tcMar>
          </w:tcPr>
          <w:p w:rsidR="00834CDB" w:rsidRPr="00834CDB" w:rsidRDefault="00834CDB" w:rsidP="00963426">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Адилбек К.А.</w:t>
            </w:r>
          </w:p>
        </w:tc>
        <w:tc>
          <w:tcPr>
            <w:tcW w:w="1998" w:type="dxa"/>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Default="00834CDB" w:rsidP="00963426">
            <w:pPr>
              <w:spacing w:after="0" w:line="240" w:lineRule="auto"/>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стоматология</w:t>
            </w:r>
          </w:p>
        </w:tc>
        <w:tc>
          <w:tcPr>
            <w:tcW w:w="2835" w:type="dxa"/>
            <w:gridSpan w:val="3"/>
            <w:tcBorders>
              <w:top w:val="single" w:sz="4" w:space="0" w:color="000000"/>
              <w:left w:val="single" w:sz="4" w:space="0" w:color="4472C4" w:themeColor="accent5"/>
              <w:bottom w:val="single" w:sz="4" w:space="0" w:color="000000"/>
              <w:right w:val="single" w:sz="4" w:space="0" w:color="4472C4" w:themeColor="accent5"/>
            </w:tcBorders>
            <w:shd w:val="clear" w:color="auto" w:fill="auto"/>
          </w:tcPr>
          <w:p w:rsidR="00834CDB" w:rsidRPr="00834CDB" w:rsidRDefault="00834CDB" w:rsidP="00834CDB">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8 747 7735657</w:t>
            </w:r>
          </w:p>
        </w:tc>
        <w:tc>
          <w:tcPr>
            <w:tcW w:w="2698" w:type="dxa"/>
            <w:tcBorders>
              <w:top w:val="single" w:sz="4" w:space="0" w:color="000000"/>
              <w:left w:val="single" w:sz="4" w:space="0" w:color="4472C4" w:themeColor="accent5"/>
              <w:bottom w:val="single" w:sz="4" w:space="0" w:color="000000"/>
              <w:right w:val="single" w:sz="4" w:space="0" w:color="000000"/>
            </w:tcBorders>
            <w:shd w:val="clear" w:color="auto" w:fill="auto"/>
          </w:tcPr>
          <w:p w:rsidR="00834CDB" w:rsidRPr="00EE336B" w:rsidRDefault="00834CDB" w:rsidP="00963426">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Емтихан сессиясы кезінде 60 мин</w:t>
            </w:r>
          </w:p>
        </w:tc>
      </w:tr>
    </w:tbl>
    <w:p w:rsidR="00254D62" w:rsidRDefault="00254D62" w:rsidP="000765CB">
      <w:pPr>
        <w:rPr>
          <w:rStyle w:val="a9"/>
          <w:rFonts w:ascii="Times New Roman" w:eastAsia="Times New Roman" w:hAnsi="Times New Roman" w:cs="Times New Roman"/>
          <w:sz w:val="24"/>
          <w:szCs w:val="24"/>
        </w:rPr>
      </w:pPr>
    </w:p>
    <w:tbl>
      <w:tblPr>
        <w:tblStyle w:val="TableNormal"/>
        <w:tblW w:w="100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93"/>
        <w:gridCol w:w="4819"/>
        <w:gridCol w:w="993"/>
        <w:gridCol w:w="3254"/>
      </w:tblGrid>
      <w:tr w:rsidR="00254D62">
        <w:trPr>
          <w:trHeight w:val="3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jc w:val="center"/>
            </w:pPr>
            <w:r>
              <w:rPr>
                <w:rStyle w:val="a9"/>
                <w:rFonts w:ascii="Times New Roman" w:hAnsi="Times New Roman"/>
                <w:b/>
                <w:bCs/>
                <w:sz w:val="24"/>
                <w:szCs w:val="24"/>
              </w:rPr>
              <w:t>8.</w:t>
            </w:r>
          </w:p>
        </w:tc>
        <w:tc>
          <w:tcPr>
            <w:tcW w:w="9066" w:type="dxa"/>
            <w:gridSpan w:val="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0765CB">
            <w:r w:rsidRPr="00EE336B">
              <w:rPr>
                <w:rFonts w:ascii="Times New Roman" w:hAnsi="Times New Roman"/>
                <w:b/>
                <w:bCs/>
                <w:color w:val="000000" w:themeColor="text1"/>
                <w:sz w:val="24"/>
                <w:szCs w:val="24"/>
                <w:lang w:val="kk-KZ"/>
              </w:rPr>
              <w:t>Пәннің</w:t>
            </w:r>
            <w:r w:rsidRPr="00EE336B">
              <w:rPr>
                <w:rFonts w:ascii="Times New Roman" w:hAnsi="Times New Roman"/>
                <w:b/>
                <w:bCs/>
                <w:color w:val="000000" w:themeColor="text1"/>
                <w:sz w:val="24"/>
                <w:szCs w:val="24"/>
              </w:rPr>
              <w:t xml:space="preserve"> мазмұны</w:t>
            </w:r>
          </w:p>
        </w:tc>
      </w:tr>
      <w:tr w:rsidR="00254D62">
        <w:trPr>
          <w:trHeight w:val="6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Такырыптар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Сағат саны</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Өткізу нысаны</w:t>
            </w:r>
          </w:p>
        </w:tc>
      </w:tr>
      <w:tr w:rsidR="00254D62">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 xml:space="preserve">    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 туралы түсінік. Эндодонт. Эндодонттың морфофункционалдық кешендері. Тістің қуыс құрылымының жалпы заңдылықтары. Түбір өзегінің жұмыс ұзындығы.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lastRenderedPageBreak/>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Тұрақты және уақытша тістердің </w:t>
            </w:r>
            <w:proofErr w:type="gramStart"/>
            <w:r>
              <w:rPr>
                <w:rStyle w:val="a9"/>
                <w:rFonts w:ascii="Times New Roman" w:hAnsi="Times New Roman"/>
                <w:sz w:val="24"/>
                <w:szCs w:val="24"/>
              </w:rPr>
              <w:t>күрек  тістер</w:t>
            </w:r>
            <w:proofErr w:type="gramEnd"/>
            <w:r>
              <w:rPr>
                <w:rStyle w:val="a9"/>
                <w:rFonts w:ascii="Times New Roman" w:hAnsi="Times New Roman"/>
                <w:sz w:val="24"/>
                <w:szCs w:val="24"/>
              </w:rPr>
              <w:t xml:space="preserve"> мен сүйір тістерінің тіс қуысындағы және түбір өзектеріндегі анатомо-топографиялық ерекшеліктері. Бірінші эндодонтиялық қол жеткізудің құрылуы.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t>Т</w:t>
            </w:r>
            <w:r>
              <w:rPr>
                <w:rStyle w:val="a9"/>
                <w:rFonts w:ascii="Times New Roman" w:hAnsi="Times New Roman"/>
                <w:sz w:val="24"/>
                <w:szCs w:val="24"/>
              </w:rPr>
              <w:t>ұрақты кіші азу тістердің тіс қуысындағы және түбір өзектеріндегі анатомо-топографиялық ерекшеліктері. Бірінші эндодонтиялық қол жеткізудің құрылуы.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Жоғарғы және төменгі жақтың тұрақты және уақытша тістеріндегі үлкен азу тістердің тіс қуысы мен түбір өзектерінің анатомо-топографиялық ерекшеліктері. Бастапқы эндодонтиялық қолжетімділікті қалыптастыру.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Формативті бағалау:</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Оқытудың белсенді әдістерін қолдану: TBL (топтық оқыту), CBL (жағдайға негізделген оқыту)</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Фантомдармен жұмыс</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Альбомдармен жұмыс</w:t>
            </w:r>
          </w:p>
          <w:p w:rsidR="00254D62" w:rsidRDefault="00963426">
            <w:pPr>
              <w:spacing w:after="0" w:line="240" w:lineRule="auto"/>
            </w:pPr>
            <w:r>
              <w:rPr>
                <w:rStyle w:val="a9"/>
                <w:rFonts w:ascii="Times New Roman" w:hAnsi="Times New Roman"/>
                <w:sz w:val="24"/>
                <w:szCs w:val="24"/>
              </w:rPr>
              <w:t>СРС тақырыбы бойынша мини-конференция өткізу</w:t>
            </w:r>
          </w:p>
        </w:tc>
      </w:tr>
      <w:tr w:rsidR="00254D62">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Эндодонтиялық құрал-саймандар. Жүйеленуі. Мақсаты, күтімі, стерилизациясы және жұмыс істеу ережелері. Эндодонтиялық емдеудің кезеңдері. Түбір өзегінің жұмыс ұзындығын анықтау әдістері.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30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lastRenderedPageBreak/>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Түбір өзектерін өңдеу әдістері. Жүйеленуі. Түбір өзектерін аспаптық өңдеу әдістері. Стандартты техника, Step Back техникасы, теңдестірілген күш техникасы.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0C1A95" w:rsidRDefault="00963426">
            <w:pPr>
              <w:pStyle w:val="a8"/>
              <w:tabs>
                <w:tab w:val="left" w:pos="720"/>
                <w:tab w:val="left" w:pos="1440"/>
                <w:tab w:val="left" w:pos="2160"/>
                <w:tab w:val="left" w:pos="2880"/>
                <w:tab w:val="left" w:pos="3600"/>
                <w:tab w:val="left" w:pos="4320"/>
              </w:tabs>
              <w:spacing w:before="0" w:after="281" w:line="240" w:lineRule="auto"/>
            </w:pPr>
            <w:r w:rsidRPr="000C1A95">
              <w:rPr>
                <w:rFonts w:ascii="Times Roman" w:hAnsi="Times Roman"/>
              </w:rPr>
              <w:t xml:space="preserve">Түбір өзегін құралмен өңдеу әдістері. </w:t>
            </w:r>
            <w:r w:rsidRPr="000C1A95">
              <w:rPr>
                <w:rFonts w:ascii="Times Roman" w:hAnsi="Times Roman"/>
                <w:lang w:val="en-US"/>
              </w:rPr>
              <w:t>Crown</w:t>
            </w:r>
            <w:r w:rsidRPr="007E7EF5">
              <w:rPr>
                <w:rFonts w:ascii="Times Roman" w:hAnsi="Times Roman"/>
                <w:lang w:val="en-US"/>
              </w:rPr>
              <w:t xml:space="preserve"> </w:t>
            </w:r>
            <w:r w:rsidRPr="000C1A95">
              <w:rPr>
                <w:rFonts w:ascii="Times Roman" w:hAnsi="Times Roman"/>
                <w:lang w:val="en-US"/>
              </w:rPr>
              <w:t>Down</w:t>
            </w:r>
            <w:r w:rsidRPr="007E7EF5">
              <w:rPr>
                <w:rFonts w:ascii="Times Roman" w:hAnsi="Times Roman"/>
                <w:lang w:val="en-US"/>
              </w:rPr>
              <w:t xml:space="preserve"> («</w:t>
            </w:r>
            <w:r w:rsidR="000C1A95" w:rsidRPr="000C1A95">
              <w:rPr>
                <w:rFonts w:ascii="Times Roman" w:hAnsi="Times Roman"/>
                <w:lang w:val="en-US"/>
              </w:rPr>
              <w:t>Crown</w:t>
            </w:r>
            <w:r w:rsidR="000C1A95" w:rsidRPr="007E7EF5">
              <w:rPr>
                <w:rFonts w:ascii="Times Roman" w:hAnsi="Times Roman"/>
                <w:lang w:val="en-US"/>
              </w:rPr>
              <w:t xml:space="preserve"> </w:t>
            </w:r>
            <w:r w:rsidRPr="007E7EF5">
              <w:rPr>
                <w:rFonts w:ascii="Times Roman" w:hAnsi="Times Roman"/>
                <w:lang w:val="en-US"/>
              </w:rPr>
              <w:t>-</w:t>
            </w:r>
            <w:r w:rsidRPr="000C1A95">
              <w:rPr>
                <w:rFonts w:ascii="Times Roman" w:hAnsi="Times Roman"/>
                <w:lang w:val="en-US"/>
              </w:rPr>
              <w:t>Down</w:t>
            </w:r>
            <w:r w:rsidRPr="007E7EF5">
              <w:rPr>
                <w:rFonts w:ascii="Times Roman" w:hAnsi="Times Roman"/>
                <w:lang w:val="en-US"/>
              </w:rPr>
              <w:t xml:space="preserve">») </w:t>
            </w:r>
            <w:r w:rsidRPr="000C1A95">
              <w:rPr>
                <w:rFonts w:ascii="Times Roman" w:hAnsi="Times Roman"/>
              </w:rPr>
              <w:t>техникасы</w:t>
            </w:r>
            <w:r w:rsidRPr="007E7EF5">
              <w:rPr>
                <w:rFonts w:ascii="Times Roman" w:hAnsi="Times Roman"/>
                <w:lang w:val="en-US"/>
              </w:rPr>
              <w:t xml:space="preserve">. </w:t>
            </w:r>
            <w:r w:rsidRPr="000C1A95">
              <w:rPr>
                <w:rFonts w:ascii="Times Roman" w:hAnsi="Times Roman"/>
              </w:rPr>
              <w:t>Түбір өзегін машиналық өңдеу, құрал-жабдықтары, жүргізу әдістемесі.</w:t>
            </w:r>
          </w:p>
          <w:p w:rsidR="00254D62" w:rsidRPr="000C1A95" w:rsidRDefault="00254D62">
            <w:pPr>
              <w:pStyle w:val="a8"/>
              <w:tabs>
                <w:tab w:val="left" w:pos="720"/>
                <w:tab w:val="left" w:pos="1440"/>
                <w:tab w:val="left" w:pos="2160"/>
                <w:tab w:val="left" w:pos="2880"/>
                <w:tab w:val="left" w:pos="3600"/>
                <w:tab w:val="left" w:pos="4320"/>
              </w:tabs>
              <w:spacing w:before="0" w:after="281" w:line="240" w:lineRule="auto"/>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21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i/>
                <w:iCs/>
                <w:sz w:val="24"/>
                <w:szCs w:val="24"/>
              </w:rPr>
              <w:t>№1Аралық бақылау</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Жинақтаушы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2 кезеңнен тұрады:</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1-кезең – түсіну мен қолдануға арналған </w:t>
            </w:r>
            <w:r>
              <w:rPr>
                <w:rStyle w:val="a9"/>
                <w:rFonts w:ascii="Times New Roman" w:hAnsi="Times New Roman"/>
                <w:sz w:val="24"/>
                <w:szCs w:val="24"/>
                <w:lang w:val="en-US"/>
              </w:rPr>
              <w:t>MCQ</w:t>
            </w:r>
            <w:r w:rsidRPr="00E17ED2">
              <w:rPr>
                <w:rStyle w:val="a9"/>
                <w:rFonts w:ascii="Times New Roman" w:hAnsi="Times New Roman"/>
                <w:sz w:val="24"/>
                <w:szCs w:val="24"/>
              </w:rPr>
              <w:t xml:space="preserve"> тесті – 40%</w:t>
            </w:r>
          </w:p>
          <w:p w:rsidR="00254D62" w:rsidRDefault="00963426">
            <w:pPr>
              <w:spacing w:after="0" w:line="240" w:lineRule="auto"/>
            </w:pPr>
            <w:r w:rsidRPr="00E17ED2">
              <w:rPr>
                <w:rStyle w:val="a9"/>
                <w:rFonts w:ascii="Times New Roman" w:hAnsi="Times New Roman"/>
                <w:sz w:val="24"/>
                <w:szCs w:val="24"/>
              </w:rPr>
              <w:t>2-кезең – практикалық дағдыларды бағалау, мини-клиникалық емтихан (</w:t>
            </w:r>
            <w:r>
              <w:rPr>
                <w:rStyle w:val="a9"/>
                <w:rFonts w:ascii="Times New Roman" w:hAnsi="Times New Roman"/>
                <w:sz w:val="24"/>
                <w:szCs w:val="24"/>
                <w:lang w:val="en-US"/>
              </w:rPr>
              <w:t>MiniCex</w:t>
            </w:r>
            <w:r w:rsidRPr="00E17ED2">
              <w:rPr>
                <w:rStyle w:val="a9"/>
                <w:rFonts w:ascii="Times New Roman" w:hAnsi="Times New Roman"/>
                <w:sz w:val="24"/>
                <w:szCs w:val="24"/>
              </w:rPr>
              <w:t>) – 60%</w:t>
            </w:r>
          </w:p>
        </w:tc>
      </w:tr>
      <w:tr w:rsidR="00254D62">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Тіс түбірлері өзектерінің медикаментоздық және химиялық өңдеуі. Мақсаты, құралдары.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түбірлері өзектерінің толтыруға арналған пломбылау материалдары. Жүйелеу.</w:t>
            </w:r>
          </w:p>
          <w:p w:rsidR="00254D62" w:rsidRDefault="00963426">
            <w:pPr>
              <w:spacing w:after="0" w:line="240" w:lineRule="auto"/>
            </w:pPr>
            <w:r>
              <w:rPr>
                <w:rStyle w:val="a9"/>
                <w:rFonts w:ascii="Times New Roman" w:hAnsi="Times New Roman"/>
                <w:sz w:val="24"/>
                <w:szCs w:val="24"/>
              </w:rPr>
              <w:t>Тіс түбірлері өзектерінін уақытша пломбылау материалдары. Уақытша пломбалар. Оларға қойылатын талаптар. Пломбылау әдістемесі.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27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lastRenderedPageBreak/>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Тіс түбір өзектерін тұрақты пломбылау материалдары (силерлер). Түрлері, құрамы, қасиеттері. Пломбылау әдістемесі.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pPr>
              <w:pStyle w:val="aa"/>
              <w:jc w:val="center"/>
              <w:rPr>
                <w:rStyle w:val="a9"/>
                <w:rFonts w:ascii="Times New Roman" w:eastAsia="Times New Roman" w:hAnsi="Times New Roman" w:cs="Times New Roman"/>
                <w:sz w:val="24"/>
                <w:szCs w:val="24"/>
                <w:lang w:val="ru-RU"/>
              </w:rPr>
            </w:pPr>
          </w:p>
          <w:p w:rsidR="00254D62" w:rsidRDefault="00963426">
            <w:pPr>
              <w:pStyle w:val="aa"/>
              <w:jc w:val="center"/>
            </w:pPr>
            <w:r>
              <w:rPr>
                <w:rStyle w:val="a9"/>
                <w:rFonts w:ascii="Times New Roman" w:hAnsi="Times New Roman"/>
                <w:sz w:val="24"/>
                <w:szCs w:val="24"/>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СРС тақырыбы бойынша мини-конференция өткізу</w:t>
            </w:r>
          </w:p>
        </w:tc>
      </w:tr>
      <w:tr w:rsidR="00254D62">
        <w:trPr>
          <w:trHeight w:val="24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Штифттер (филлерлер). Түрлері. Гуттаперча. Бір штифт әдісімен тіс түбір өзектерін пломбылау.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trPr>
          <w:trHeight w:val="21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Гуттаперчаны латералдық және вертикалдық конденсация әдісімен тіс түбір өзектерін пломбылау.</w:t>
            </w:r>
          </w:p>
          <w:p w:rsidR="00254D62" w:rsidRDefault="00963426">
            <w:pPr>
              <w:spacing w:after="0" w:line="240" w:lineRule="auto"/>
            </w:pPr>
            <w:r>
              <w:rPr>
                <w:rStyle w:val="a9"/>
                <w:rFonts w:ascii="Times New Roman" w:hAnsi="Times New Roman"/>
                <w:sz w:val="24"/>
                <w:szCs w:val="24"/>
              </w:rPr>
              <w:t>Тістің түбір өзектерін комбинирленген пломбылау әдістемесі.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lang w:val="ru-RU"/>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Фантомдармен жұмыс</w:t>
            </w:r>
          </w:p>
          <w:p w:rsidR="00254D62" w:rsidRDefault="00963426">
            <w:pPr>
              <w:spacing w:after="0" w:line="240" w:lineRule="auto"/>
            </w:pPr>
            <w:r>
              <w:rPr>
                <w:rStyle w:val="a9"/>
                <w:rFonts w:ascii="Times New Roman" w:hAnsi="Times New Roman"/>
                <w:sz w:val="24"/>
                <w:szCs w:val="24"/>
                <w:lang w:val="en-US"/>
              </w:rPr>
              <w:t>Альбомдармен жұмыс</w:t>
            </w:r>
          </w:p>
        </w:tc>
      </w:tr>
      <w:tr w:rsidR="00254D62">
        <w:trPr>
          <w:trHeight w:val="21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196FDA">
            <w:pPr>
              <w:spacing w:after="0" w:line="240" w:lineRule="auto"/>
              <w:jc w:val="center"/>
            </w:pPr>
            <w:r>
              <w:rPr>
                <w:rStyle w:val="a9"/>
                <w:rFonts w:ascii="Times New Roman" w:hAnsi="Times New Roman"/>
                <w:sz w:val="24"/>
                <w:szCs w:val="24"/>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 өзектерін үшін обтурациялау жүйелері. Қолдану әдістемесі.</w:t>
            </w:r>
          </w:p>
          <w:p w:rsidR="00254D62" w:rsidRDefault="00963426">
            <w:pPr>
              <w:spacing w:after="0" w:line="240" w:lineRule="auto"/>
            </w:pPr>
            <w:r>
              <w:rPr>
                <w:rStyle w:val="a9"/>
                <w:rFonts w:ascii="Times New Roman" w:hAnsi="Times New Roman"/>
                <w:sz w:val="24"/>
                <w:szCs w:val="24"/>
              </w:rPr>
              <w:t>Эндодонтикалық емдеу кезеңдеріндегі асқынулар.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jc w:val="center"/>
            </w:pPr>
            <w:r>
              <w:rPr>
                <w:rStyle w:val="a9"/>
                <w:rFonts w:ascii="Times New Roman" w:hAnsi="Times New Roman"/>
                <w:sz w:val="24"/>
                <w:szCs w:val="24"/>
                <w:lang w:val="ru-RU"/>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Формативті бағалау:</w:t>
            </w:r>
          </w:p>
          <w:p w:rsidR="00254D6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Оқытудың белсенді әдістерін қолдану: TBL (топтық оқыту), CBL (жағдайға негізделген оқыту)</w:t>
            </w:r>
          </w:p>
          <w:p w:rsidR="00254D62" w:rsidRDefault="00963426">
            <w:pPr>
              <w:spacing w:after="0" w:line="240" w:lineRule="auto"/>
            </w:pPr>
            <w:r>
              <w:rPr>
                <w:rStyle w:val="a9"/>
                <w:rFonts w:ascii="Times New Roman" w:hAnsi="Times New Roman"/>
                <w:sz w:val="24"/>
                <w:szCs w:val="24"/>
                <w:lang w:val="en-US"/>
              </w:rPr>
              <w:t>Фантомдармен жұмыс</w:t>
            </w:r>
          </w:p>
        </w:tc>
      </w:tr>
      <w:tr w:rsidR="00254D62" w:rsidRPr="007E7EF5">
        <w:trPr>
          <w:trHeight w:val="18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54D62" w:rsidRPr="00196FDA" w:rsidRDefault="00196FDA" w:rsidP="00B53612">
            <w:pPr>
              <w:spacing w:after="0" w:line="240" w:lineRule="auto"/>
              <w:ind w:left="-161"/>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pPr>
            <w:r>
              <w:rPr>
                <w:rStyle w:val="a9"/>
                <w:rFonts w:ascii="Times New Roman" w:hAnsi="Times New Roman"/>
                <w:b/>
                <w:bCs/>
                <w:sz w:val="24"/>
                <w:szCs w:val="24"/>
                <w:lang w:val="ru-RU"/>
              </w:rPr>
              <w:t>№2 Аралық бақылау</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lang w:val="en-US"/>
              </w:rPr>
            </w:pPr>
            <w:r>
              <w:rPr>
                <w:rStyle w:val="a9"/>
                <w:rFonts w:ascii="Times New Roman" w:hAnsi="Times New Roman"/>
                <w:sz w:val="24"/>
                <w:szCs w:val="24"/>
              </w:rPr>
              <w:t>Жиынтық</w:t>
            </w:r>
            <w:r w:rsidRPr="00E17ED2">
              <w:rPr>
                <w:rStyle w:val="a9"/>
                <w:rFonts w:ascii="Times New Roman" w:hAnsi="Times New Roman"/>
                <w:sz w:val="24"/>
                <w:szCs w:val="24"/>
                <w:lang w:val="en-US"/>
              </w:rPr>
              <w:t xml:space="preserve"> </w:t>
            </w:r>
            <w:r>
              <w:rPr>
                <w:rStyle w:val="a9"/>
                <w:rFonts w:ascii="Times New Roman" w:hAnsi="Times New Roman"/>
                <w:sz w:val="24"/>
                <w:szCs w:val="24"/>
              </w:rPr>
              <w:t>бағалау</w:t>
            </w:r>
            <w:r w:rsidRPr="00E17ED2">
              <w:rPr>
                <w:rStyle w:val="a9"/>
                <w:rFonts w:ascii="Times New Roman" w:hAnsi="Times New Roman"/>
                <w:sz w:val="24"/>
                <w:szCs w:val="24"/>
                <w:lang w:val="en-US"/>
              </w:rPr>
              <w:t>:</w:t>
            </w:r>
          </w:p>
          <w:p w:rsidR="00254D62" w:rsidRPr="00E17ED2" w:rsidRDefault="00963426">
            <w:pPr>
              <w:spacing w:after="0" w:line="240" w:lineRule="auto"/>
              <w:rPr>
                <w:rStyle w:val="a9"/>
                <w:rFonts w:ascii="Times New Roman" w:eastAsia="Times New Roman" w:hAnsi="Times New Roman" w:cs="Times New Roman"/>
                <w:sz w:val="24"/>
                <w:szCs w:val="24"/>
                <w:lang w:val="en-US"/>
              </w:rPr>
            </w:pPr>
            <w:r w:rsidRPr="00E17ED2">
              <w:rPr>
                <w:rStyle w:val="a9"/>
                <w:rFonts w:ascii="Times New Roman" w:hAnsi="Times New Roman"/>
                <w:sz w:val="24"/>
                <w:szCs w:val="24"/>
                <w:lang w:val="en-US"/>
              </w:rPr>
              <w:t xml:space="preserve">2 </w:t>
            </w:r>
            <w:r>
              <w:rPr>
                <w:rStyle w:val="a9"/>
                <w:rFonts w:ascii="Times New Roman" w:hAnsi="Times New Roman"/>
                <w:sz w:val="24"/>
                <w:szCs w:val="24"/>
              </w:rPr>
              <w:t>кезең</w:t>
            </w:r>
            <w:r w:rsidRPr="00E17ED2">
              <w:rPr>
                <w:rStyle w:val="a9"/>
                <w:rFonts w:ascii="Times New Roman" w:hAnsi="Times New Roman"/>
                <w:sz w:val="24"/>
                <w:szCs w:val="24"/>
                <w:lang w:val="en-US"/>
              </w:rPr>
              <w:t>:</w:t>
            </w:r>
          </w:p>
          <w:p w:rsidR="00254D62" w:rsidRPr="00E17ED2" w:rsidRDefault="00963426">
            <w:pPr>
              <w:spacing w:after="0" w:line="240" w:lineRule="auto"/>
              <w:rPr>
                <w:rStyle w:val="a9"/>
                <w:rFonts w:ascii="Times New Roman" w:eastAsia="Times New Roman" w:hAnsi="Times New Roman" w:cs="Times New Roman"/>
                <w:sz w:val="24"/>
                <w:szCs w:val="24"/>
                <w:lang w:val="en-US"/>
              </w:rPr>
            </w:pPr>
            <w:r w:rsidRPr="00E17ED2">
              <w:rPr>
                <w:rStyle w:val="a9"/>
                <w:rFonts w:ascii="Times New Roman" w:hAnsi="Times New Roman"/>
                <w:sz w:val="24"/>
                <w:szCs w:val="24"/>
                <w:lang w:val="en-US"/>
              </w:rPr>
              <w:t xml:space="preserve">1 </w:t>
            </w:r>
            <w:r>
              <w:rPr>
                <w:rStyle w:val="a9"/>
                <w:rFonts w:ascii="Times New Roman" w:hAnsi="Times New Roman"/>
                <w:sz w:val="24"/>
                <w:szCs w:val="24"/>
              </w:rPr>
              <w:t>кезең</w:t>
            </w:r>
            <w:r w:rsidRPr="00E17ED2">
              <w:rPr>
                <w:rStyle w:val="a9"/>
                <w:rFonts w:ascii="Times New Roman" w:hAnsi="Times New Roman"/>
                <w:sz w:val="24"/>
                <w:szCs w:val="24"/>
                <w:lang w:val="en-US"/>
              </w:rPr>
              <w:t>-</w:t>
            </w:r>
            <w:r>
              <w:rPr>
                <w:rStyle w:val="a9"/>
                <w:rFonts w:ascii="Times New Roman" w:hAnsi="Times New Roman"/>
                <w:sz w:val="24"/>
                <w:szCs w:val="24"/>
              </w:rPr>
              <w:t>түсіну</w:t>
            </w:r>
            <w:r w:rsidRPr="00E17ED2">
              <w:rPr>
                <w:rStyle w:val="a9"/>
                <w:rFonts w:ascii="Times New Roman" w:hAnsi="Times New Roman"/>
                <w:sz w:val="24"/>
                <w:szCs w:val="24"/>
                <w:lang w:val="en-US"/>
              </w:rPr>
              <w:t xml:space="preserve"> </w:t>
            </w:r>
            <w:r>
              <w:rPr>
                <w:rStyle w:val="a9"/>
                <w:rFonts w:ascii="Times New Roman" w:hAnsi="Times New Roman"/>
                <w:sz w:val="24"/>
                <w:szCs w:val="24"/>
              </w:rPr>
              <w:t>және</w:t>
            </w:r>
            <w:r w:rsidRPr="00E17ED2">
              <w:rPr>
                <w:rStyle w:val="a9"/>
                <w:rFonts w:ascii="Times New Roman" w:hAnsi="Times New Roman"/>
                <w:sz w:val="24"/>
                <w:szCs w:val="24"/>
                <w:lang w:val="en-US"/>
              </w:rPr>
              <w:t xml:space="preserve"> </w:t>
            </w:r>
            <w:r>
              <w:rPr>
                <w:rStyle w:val="a9"/>
                <w:rFonts w:ascii="Times New Roman" w:hAnsi="Times New Roman"/>
                <w:sz w:val="24"/>
                <w:szCs w:val="24"/>
              </w:rPr>
              <w:t>қолдану</w:t>
            </w:r>
            <w:r w:rsidRPr="00E17ED2">
              <w:rPr>
                <w:rStyle w:val="a9"/>
                <w:rFonts w:ascii="Times New Roman" w:hAnsi="Times New Roman"/>
                <w:sz w:val="24"/>
                <w:szCs w:val="24"/>
                <w:lang w:val="en-US"/>
              </w:rPr>
              <w:t xml:space="preserve"> </w:t>
            </w:r>
            <w:r>
              <w:rPr>
                <w:rStyle w:val="a9"/>
                <w:rFonts w:ascii="Times New Roman" w:hAnsi="Times New Roman"/>
                <w:sz w:val="24"/>
                <w:szCs w:val="24"/>
              </w:rPr>
              <w:t>үшін</w:t>
            </w:r>
            <w:r w:rsidRPr="00E17ED2">
              <w:rPr>
                <w:rStyle w:val="a9"/>
                <w:rFonts w:ascii="Times New Roman" w:hAnsi="Times New Roman"/>
                <w:sz w:val="24"/>
                <w:szCs w:val="24"/>
                <w:lang w:val="en-US"/>
              </w:rPr>
              <w:t xml:space="preserve"> MCQ </w:t>
            </w:r>
            <w:r>
              <w:rPr>
                <w:rStyle w:val="a9"/>
                <w:rFonts w:ascii="Times New Roman" w:hAnsi="Times New Roman"/>
                <w:sz w:val="24"/>
                <w:szCs w:val="24"/>
              </w:rPr>
              <w:t>тестілеу</w:t>
            </w:r>
            <w:r w:rsidRPr="00E17ED2">
              <w:rPr>
                <w:rStyle w:val="a9"/>
                <w:rFonts w:ascii="Times New Roman" w:hAnsi="Times New Roman"/>
                <w:sz w:val="24"/>
                <w:szCs w:val="24"/>
                <w:lang w:val="en-US"/>
              </w:rPr>
              <w:t>-40%</w:t>
            </w:r>
          </w:p>
          <w:p w:rsidR="00254D62" w:rsidRPr="00E17ED2" w:rsidRDefault="00963426">
            <w:pPr>
              <w:spacing w:after="0" w:line="240" w:lineRule="auto"/>
              <w:rPr>
                <w:lang w:val="en-US"/>
              </w:rPr>
            </w:pPr>
            <w:r w:rsidRPr="00E17ED2">
              <w:rPr>
                <w:rStyle w:val="a9"/>
                <w:rFonts w:ascii="Times New Roman" w:hAnsi="Times New Roman"/>
                <w:sz w:val="24"/>
                <w:szCs w:val="24"/>
                <w:lang w:val="en-US"/>
              </w:rPr>
              <w:t xml:space="preserve">2 </w:t>
            </w:r>
            <w:r>
              <w:rPr>
                <w:rStyle w:val="a9"/>
                <w:rFonts w:ascii="Times New Roman" w:hAnsi="Times New Roman"/>
                <w:sz w:val="24"/>
                <w:szCs w:val="24"/>
              </w:rPr>
              <w:t>кезең</w:t>
            </w:r>
            <w:r w:rsidRPr="00E17ED2">
              <w:rPr>
                <w:rStyle w:val="a9"/>
                <w:rFonts w:ascii="Times New Roman" w:hAnsi="Times New Roman"/>
                <w:sz w:val="24"/>
                <w:szCs w:val="24"/>
                <w:lang w:val="en-US"/>
              </w:rPr>
              <w:t xml:space="preserve"> - </w:t>
            </w:r>
            <w:r>
              <w:rPr>
                <w:rStyle w:val="a9"/>
                <w:rFonts w:ascii="Times New Roman" w:hAnsi="Times New Roman"/>
                <w:sz w:val="24"/>
                <w:szCs w:val="24"/>
              </w:rPr>
              <w:t>практикалық</w:t>
            </w:r>
            <w:r w:rsidRPr="00E17ED2">
              <w:rPr>
                <w:rStyle w:val="a9"/>
                <w:rFonts w:ascii="Times New Roman" w:hAnsi="Times New Roman"/>
                <w:sz w:val="24"/>
                <w:szCs w:val="24"/>
                <w:lang w:val="en-US"/>
              </w:rPr>
              <w:t xml:space="preserve"> </w:t>
            </w:r>
            <w:r>
              <w:rPr>
                <w:rStyle w:val="a9"/>
                <w:rFonts w:ascii="Times New Roman" w:hAnsi="Times New Roman"/>
                <w:sz w:val="24"/>
                <w:szCs w:val="24"/>
              </w:rPr>
              <w:t>дағдыларды</w:t>
            </w:r>
            <w:r w:rsidRPr="00E17ED2">
              <w:rPr>
                <w:rStyle w:val="a9"/>
                <w:rFonts w:ascii="Times New Roman" w:hAnsi="Times New Roman"/>
                <w:sz w:val="24"/>
                <w:szCs w:val="24"/>
                <w:lang w:val="en-US"/>
              </w:rPr>
              <w:t xml:space="preserve"> </w:t>
            </w:r>
            <w:r>
              <w:rPr>
                <w:rStyle w:val="a9"/>
                <w:rFonts w:ascii="Times New Roman" w:hAnsi="Times New Roman"/>
                <w:sz w:val="24"/>
                <w:szCs w:val="24"/>
              </w:rPr>
              <w:t>қабылдау</w:t>
            </w:r>
            <w:r w:rsidRPr="00E17ED2">
              <w:rPr>
                <w:rStyle w:val="a9"/>
                <w:rFonts w:ascii="Times New Roman" w:hAnsi="Times New Roman"/>
                <w:sz w:val="24"/>
                <w:szCs w:val="24"/>
                <w:lang w:val="en-US"/>
              </w:rPr>
              <w:t xml:space="preserve"> (Dops) - 60%</w:t>
            </w:r>
          </w:p>
        </w:tc>
      </w:tr>
      <w:tr w:rsidR="00254D62">
        <w:trPr>
          <w:trHeight w:val="1510"/>
          <w:jc w:val="center"/>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pacing w:val="-8"/>
                <w:sz w:val="24"/>
                <w:szCs w:val="24"/>
              </w:rPr>
              <w:t>Қорытынды бақылау (емтихан)</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Жиынтық бағалау:</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2 кезең:</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1 кезең-түсіну және қолдану үшін MCQ тестілеу-40%</w:t>
            </w:r>
          </w:p>
          <w:p w:rsidR="00254D62" w:rsidRDefault="00963426">
            <w:pPr>
              <w:spacing w:after="0" w:line="240" w:lineRule="auto"/>
            </w:pPr>
            <w:r>
              <w:rPr>
                <w:rStyle w:val="a9"/>
                <w:rFonts w:ascii="Times New Roman" w:hAnsi="Times New Roman"/>
                <w:sz w:val="24"/>
                <w:szCs w:val="24"/>
              </w:rPr>
              <w:t>2-кезең-ОСКЭ-60%</w:t>
            </w:r>
          </w:p>
        </w:tc>
      </w:tr>
      <w:tr w:rsidR="00254D62">
        <w:trPr>
          <w:trHeight w:val="310"/>
          <w:jc w:val="center"/>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pacing w:val="-8"/>
                <w:sz w:val="24"/>
                <w:szCs w:val="24"/>
              </w:rPr>
              <w:lastRenderedPageBreak/>
              <w:t>Барлығы</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100%</w:t>
            </w:r>
          </w:p>
        </w:tc>
      </w:tr>
    </w:tbl>
    <w:p w:rsidR="00254D62" w:rsidRDefault="00254D62">
      <w:pPr>
        <w:widowControl w:val="0"/>
        <w:spacing w:line="240" w:lineRule="auto"/>
        <w:ind w:left="108" w:hanging="108"/>
        <w:jc w:val="center"/>
        <w:rPr>
          <w:rStyle w:val="a9"/>
          <w:rFonts w:ascii="Times New Roman" w:eastAsia="Times New Roman" w:hAnsi="Times New Roman" w:cs="Times New Roman"/>
          <w:sz w:val="24"/>
          <w:szCs w:val="24"/>
        </w:rPr>
      </w:pPr>
    </w:p>
    <w:p w:rsidR="00254D62" w:rsidRDefault="00254D62">
      <w:pPr>
        <w:widowControl w:val="0"/>
        <w:spacing w:line="240" w:lineRule="auto"/>
        <w:jc w:val="center"/>
        <w:rPr>
          <w:rStyle w:val="a9"/>
          <w:rFonts w:ascii="Times New Roman" w:eastAsia="Times New Roman" w:hAnsi="Times New Roman" w:cs="Times New Roman"/>
          <w:sz w:val="24"/>
          <w:szCs w:val="24"/>
        </w:rPr>
      </w:pPr>
    </w:p>
    <w:tbl>
      <w:tblPr>
        <w:tblStyle w:val="TableNormal"/>
        <w:tblW w:w="95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6"/>
        <w:gridCol w:w="628"/>
        <w:gridCol w:w="160"/>
        <w:gridCol w:w="256"/>
        <w:gridCol w:w="1146"/>
        <w:gridCol w:w="161"/>
        <w:gridCol w:w="160"/>
        <w:gridCol w:w="1687"/>
        <w:gridCol w:w="3761"/>
        <w:gridCol w:w="180"/>
      </w:tblGrid>
      <w:tr w:rsidR="00254D62" w:rsidTr="00A26BF9">
        <w:trPr>
          <w:trHeight w:val="9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jc w:val="both"/>
            </w:pPr>
            <w:r>
              <w:rPr>
                <w:rStyle w:val="a9"/>
                <w:rFonts w:ascii="Times New Roman" w:hAnsi="Times New Roman"/>
                <w:b/>
                <w:bCs/>
                <w:sz w:val="24"/>
                <w:szCs w:val="24"/>
              </w:rPr>
              <w:t xml:space="preserve">9. </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Пән бойынша оқыту әдістері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(оқытуда қолданылатын оқыту және оқыту тәсілдерін қысқаша сипаттаңыз)</w:t>
            </w:r>
          </w:p>
          <w:p w:rsidR="00254D62" w:rsidRDefault="00963426">
            <w:pPr>
              <w:spacing w:after="0" w:line="240" w:lineRule="auto"/>
              <w:jc w:val="both"/>
            </w:pPr>
            <w:r>
              <w:rPr>
                <w:rStyle w:val="a9"/>
                <w:rFonts w:ascii="Times New Roman" w:hAnsi="Times New Roman"/>
                <w:sz w:val="24"/>
                <w:szCs w:val="24"/>
              </w:rPr>
              <w:t>Оқытудың белсенді әдістерін қолдану: TBL, CBL</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RPr="007E7EF5" w:rsidTr="00A26BF9">
        <w:trPr>
          <w:trHeight w:val="1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pStyle w:val="a7"/>
              <w:spacing w:after="0" w:line="240" w:lineRule="auto"/>
              <w:jc w:val="both"/>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TBL – Team Based Learning (</w:t>
            </w:r>
            <w:hyperlink r:id="rId9" w:history="1">
              <w:r>
                <w:rPr>
                  <w:rStyle w:val="Hyperlink1"/>
                  <w:rFonts w:ascii="Times New Roman" w:hAnsi="Times New Roman"/>
                </w:rPr>
                <w:t>https://classroom.google.com/w/MzM5OTU5MjU0OTM0/t/all</w:t>
              </w:r>
            </w:hyperlink>
            <w:r>
              <w:rPr>
                <w:rStyle w:val="a9"/>
                <w:rFonts w:ascii="Times New Roman" w:hAnsi="Times New Roman"/>
                <w:lang w:val="en-US"/>
              </w:rPr>
              <w:t>)</w:t>
            </w:r>
          </w:p>
          <w:p w:rsidR="00254D62" w:rsidRPr="00E17ED2" w:rsidRDefault="00963426">
            <w:pPr>
              <w:pStyle w:val="a7"/>
              <w:spacing w:after="0" w:line="240" w:lineRule="auto"/>
              <w:jc w:val="both"/>
              <w:rPr>
                <w:lang w:val="en-US"/>
              </w:rPr>
            </w:pPr>
            <w:r>
              <w:rPr>
                <w:rStyle w:val="a9"/>
                <w:rFonts w:ascii="Times New Roman" w:hAnsi="Times New Roman"/>
                <w:lang w:val="en-US"/>
              </w:rPr>
              <w:t>CBL - Case Based Learning (</w:t>
            </w:r>
            <w:hyperlink r:id="rId10" w:anchor=":~:text=What%2520is%2520Case%252DBased%2520Learning,group%2520to%2520examine%2520the%2520case" w:history="1">
              <w:r>
                <w:rPr>
                  <w:rStyle w:val="Hyperlink1"/>
                  <w:rFonts w:ascii="Times New Roman" w:hAnsi="Times New Roman"/>
                </w:rPr>
                <w:t>https://www.queensu.ca/ctl/resources/instructional-strategies/case-based-learning#:~:text=What%20is%20Case%2DBased%20Learning,group%20to%20examine%20the%20case</w:t>
              </w:r>
            </w:hyperlink>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Pr="00E17ED2" w:rsidRDefault="00254D62">
            <w:pPr>
              <w:rPr>
                <w:lang w:val="en-US"/>
              </w:rPr>
            </w:pPr>
          </w:p>
        </w:tc>
      </w:tr>
      <w:tr w:rsidR="00254D62" w:rsidTr="00A26BF9">
        <w:trPr>
          <w:trHeight w:val="21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Жиынтық бағалау әдістері (5-тармақтан):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Түсіну және қолдану үшін MCQ тестілеу</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2. Практикалық дағдыларды тапсыру-миниклиникалық емтихан (MiniCex)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3. СӨЖ-шығармашылық тапсырма</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4. Ауру тарихын қорғау</w:t>
            </w:r>
          </w:p>
          <w:p w:rsidR="00254D62" w:rsidRDefault="00963426">
            <w:pPr>
              <w:spacing w:after="0" w:line="240" w:lineRule="auto"/>
              <w:jc w:val="both"/>
            </w:pPr>
            <w:r>
              <w:rPr>
                <w:rStyle w:val="a9"/>
                <w:rFonts w:ascii="Times New Roman" w:hAnsi="Times New Roman"/>
                <w:sz w:val="24"/>
                <w:szCs w:val="24"/>
              </w:rPr>
              <w:t>5. СҒЗЖ ғылыми жобасы</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10. </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Жиынтық бағалау</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Бақылау формалары </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Жалпы </w:t>
            </w:r>
            <w:proofErr w:type="gramStart"/>
            <w:r>
              <w:rPr>
                <w:rStyle w:val="a9"/>
                <w:rFonts w:ascii="Times New Roman" w:hAnsi="Times New Roman"/>
                <w:b/>
                <w:bCs/>
                <w:sz w:val="24"/>
                <w:szCs w:val="24"/>
              </w:rPr>
              <w:t>%  бөліктік</w:t>
            </w:r>
            <w:proofErr w:type="gramEnd"/>
            <w:r>
              <w:rPr>
                <w:rStyle w:val="a9"/>
                <w:rFonts w:ascii="Times New Roman" w:hAnsi="Times New Roman"/>
                <w:b/>
                <w:bCs/>
                <w:sz w:val="24"/>
                <w:szCs w:val="24"/>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color w:val="222222"/>
                <w:sz w:val="24"/>
                <w:szCs w:val="24"/>
                <w:u w:color="222222"/>
                <w:lang w:val="en-US"/>
              </w:rPr>
              <w:t>Практикалық дағдыларды қабылдау</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30</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чек парағы бойынша бағаланады)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color w:val="222222"/>
                <w:sz w:val="24"/>
                <w:szCs w:val="24"/>
                <w:u w:color="222222"/>
              </w:rPr>
              <w:t>Аралық бақылау</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 xml:space="preserve">70%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393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Жалпы АБ 1</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3</w:t>
            </w:r>
            <w:r>
              <w:rPr>
                <w:rStyle w:val="a9"/>
                <w:rFonts w:ascii="Times New Roman" w:hAnsi="Times New Roman"/>
                <w:sz w:val="24"/>
                <w:szCs w:val="24"/>
                <w:lang w:val="en-US"/>
              </w:rPr>
              <w:t xml:space="preserve">0 + </w:t>
            </w:r>
            <w:r>
              <w:rPr>
                <w:rStyle w:val="a9"/>
                <w:rFonts w:ascii="Times New Roman" w:hAnsi="Times New Roman"/>
                <w:sz w:val="24"/>
                <w:szCs w:val="24"/>
              </w:rPr>
              <w:t>7</w:t>
            </w:r>
            <w:r>
              <w:rPr>
                <w:rStyle w:val="a9"/>
                <w:rFonts w:ascii="Times New Roman" w:hAnsi="Times New Roman"/>
                <w:sz w:val="24"/>
                <w:szCs w:val="24"/>
                <w:lang w:val="en-US"/>
              </w:rPr>
              <w:t xml:space="preserve">0 = </w:t>
            </w:r>
            <w:r>
              <w:rPr>
                <w:rStyle w:val="a9"/>
                <w:rFonts w:ascii="Times New Roman" w:hAnsi="Times New Roman"/>
                <w:sz w:val="24"/>
                <w:szCs w:val="24"/>
              </w:rPr>
              <w:t>100%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ауызша жауап</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20</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чек парағы бойынша бағаланады) </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Классрум</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10% (чек парағы бойынша бағаланады)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1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3</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СҒЗЖ ғылыми жобасы</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10% (чек парағы бойынша бағаланады)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51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5</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color w:val="222222"/>
                <w:sz w:val="24"/>
                <w:szCs w:val="24"/>
                <w:u w:color="222222"/>
              </w:rPr>
              <w:t>Аралық бақылау</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 xml:space="preserve">60% </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кезең - түсіну және қолдану үшін MCQ тестілеу - 40%</w:t>
            </w:r>
          </w:p>
          <w:p w:rsidR="00254D62" w:rsidRDefault="00963426">
            <w:pPr>
              <w:spacing w:after="0" w:line="240" w:lineRule="auto"/>
              <w:jc w:val="both"/>
            </w:pPr>
            <w:r>
              <w:rPr>
                <w:rStyle w:val="a9"/>
                <w:rFonts w:ascii="Times New Roman" w:hAnsi="Times New Roman"/>
                <w:sz w:val="24"/>
                <w:szCs w:val="24"/>
              </w:rPr>
              <w:t xml:space="preserve">2 кезең – практикалық дағдыларды көрсету </w:t>
            </w:r>
            <w:r>
              <w:rPr>
                <w:rStyle w:val="a9"/>
                <w:rFonts w:ascii="Times New Roman" w:hAnsi="Times New Roman"/>
                <w:sz w:val="24"/>
                <w:szCs w:val="24"/>
                <w:lang w:val="de-DE"/>
              </w:rPr>
              <w:t>(</w:t>
            </w:r>
            <w:proofErr w:type="gramStart"/>
            <w:r>
              <w:rPr>
                <w:rStyle w:val="a9"/>
                <w:rFonts w:ascii="Times New Roman" w:hAnsi="Times New Roman"/>
                <w:sz w:val="24"/>
                <w:szCs w:val="24"/>
                <w:lang w:val="de-DE"/>
              </w:rPr>
              <w:t xml:space="preserve">Dops)  </w:t>
            </w:r>
            <w:r>
              <w:rPr>
                <w:rStyle w:val="a9"/>
                <w:rFonts w:ascii="Times New Roman" w:hAnsi="Times New Roman"/>
                <w:sz w:val="24"/>
                <w:szCs w:val="24"/>
              </w:rPr>
              <w:t>–</w:t>
            </w:r>
            <w:proofErr w:type="gramEnd"/>
            <w:r>
              <w:rPr>
                <w:rStyle w:val="a9"/>
                <w:rFonts w:ascii="Times New Roman" w:hAnsi="Times New Roman"/>
                <w:sz w:val="24"/>
                <w:szCs w:val="24"/>
              </w:rPr>
              <w:t xml:space="preserve">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393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lastRenderedPageBreak/>
              <w:t>Жалпы АБ2</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20+10+10</w:t>
            </w:r>
            <w:r>
              <w:rPr>
                <w:rStyle w:val="a9"/>
                <w:rFonts w:ascii="Times New Roman" w:hAnsi="Times New Roman"/>
                <w:sz w:val="24"/>
                <w:szCs w:val="24"/>
                <w:lang w:val="en-US"/>
              </w:rPr>
              <w:t xml:space="preserve"> + </w:t>
            </w:r>
            <w:r>
              <w:rPr>
                <w:rStyle w:val="a9"/>
                <w:rFonts w:ascii="Times New Roman" w:hAnsi="Times New Roman"/>
                <w:sz w:val="24"/>
                <w:szCs w:val="24"/>
              </w:rPr>
              <w:t>6</w:t>
            </w:r>
            <w:r>
              <w:rPr>
                <w:rStyle w:val="a9"/>
                <w:rFonts w:ascii="Times New Roman" w:hAnsi="Times New Roman"/>
                <w:sz w:val="24"/>
                <w:szCs w:val="24"/>
                <w:lang w:val="en-US"/>
              </w:rPr>
              <w:t xml:space="preserve">0 = </w:t>
            </w:r>
            <w:r>
              <w:rPr>
                <w:rStyle w:val="a9"/>
                <w:rFonts w:ascii="Times New Roman" w:hAnsi="Times New Roman"/>
                <w:sz w:val="24"/>
                <w:szCs w:val="24"/>
              </w:rPr>
              <w:t>100%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rPr>
          <w:trHeight w:val="1205"/>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9</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Емтихан</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b/>
                <w:bCs/>
                <w:sz w:val="24"/>
                <w:szCs w:val="24"/>
              </w:rPr>
            </w:pPr>
            <w:r>
              <w:rPr>
                <w:rStyle w:val="a9"/>
                <w:rFonts w:ascii="Times New Roman" w:hAnsi="Times New Roman"/>
                <w:b/>
                <w:bCs/>
                <w:sz w:val="24"/>
                <w:szCs w:val="24"/>
              </w:rPr>
              <w:t>2 кезең:</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кезең-түсіну және қолдану үшін MCQ тестілеу-40%</w:t>
            </w:r>
          </w:p>
          <w:p w:rsidR="00254D62" w:rsidRDefault="00963426">
            <w:pPr>
              <w:spacing w:after="0" w:line="240" w:lineRule="auto"/>
              <w:jc w:val="both"/>
            </w:pPr>
            <w:r>
              <w:rPr>
                <w:rStyle w:val="a9"/>
                <w:rFonts w:ascii="Times New Roman" w:hAnsi="Times New Roman"/>
                <w:sz w:val="24"/>
                <w:szCs w:val="24"/>
              </w:rPr>
              <w:t>2 – ші кезең - СП-60 бар ОСКЭ%</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10</w:t>
            </w:r>
          </w:p>
        </w:tc>
        <w:tc>
          <w:tcPr>
            <w:tcW w:w="251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Қорытынды баға:</w:t>
            </w:r>
          </w:p>
        </w:tc>
        <w:tc>
          <w:tcPr>
            <w:tcW w:w="54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 xml:space="preserve">ОРД 60% + Емтихан 40%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10.</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Бағалау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51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Әріптік жүйе бойынша бағалау</w:t>
            </w:r>
            <w:r>
              <w:rPr>
                <w:rStyle w:val="a9"/>
                <w:rFonts w:ascii="Times New Roman" w:hAnsi="Times New Roman"/>
                <w:sz w:val="24"/>
                <w:szCs w:val="24"/>
              </w:rPr>
              <w:t>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Цифрлық</w:t>
            </w:r>
          </w:p>
          <w:p w:rsidR="00254D62" w:rsidRDefault="00963426">
            <w:pPr>
              <w:spacing w:after="0" w:line="240" w:lineRule="auto"/>
            </w:pPr>
            <w:r>
              <w:rPr>
                <w:rStyle w:val="a9"/>
                <w:rFonts w:ascii="Times New Roman" w:hAnsi="Times New Roman"/>
                <w:b/>
                <w:bCs/>
                <w:sz w:val="24"/>
                <w:szCs w:val="24"/>
              </w:rPr>
              <w:t>эквивалент</w:t>
            </w:r>
            <w:r>
              <w:rPr>
                <w:rStyle w:val="a9"/>
                <w:rFonts w:ascii="Times New Roman" w:hAnsi="Times New Roman"/>
                <w:sz w:val="24"/>
                <w:szCs w:val="24"/>
              </w:rPr>
              <w:t>і</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Балл (%)</w:t>
            </w:r>
            <w:r>
              <w:rPr>
                <w:rStyle w:val="a9"/>
                <w:rFonts w:ascii="Times New Roman" w:hAnsi="Times New Roman"/>
                <w:sz w:val="24"/>
                <w:szCs w:val="24"/>
              </w:rPr>
              <w:t>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Бағалау сипаттамасы</w:t>
            </w:r>
          </w:p>
          <w:p w:rsidR="00254D62" w:rsidRDefault="00963426">
            <w:pPr>
              <w:spacing w:after="0" w:line="240" w:lineRule="auto"/>
            </w:pPr>
            <w:r>
              <w:rPr>
                <w:rStyle w:val="a9"/>
                <w:rFonts w:ascii="Times New Roman" w:hAnsi="Times New Roman"/>
                <w:sz w:val="24"/>
                <w:szCs w:val="24"/>
              </w:rPr>
              <w:t>(өзгерістер тек факультеттің сапасы туралы Ғылыми комитеттің шешімі деңгейінде енгізілуі керек)</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А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4,0 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95-100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Тамаша. </w:t>
            </w:r>
            <w:r>
              <w:rPr>
                <w:rStyle w:val="a9"/>
                <w:rFonts w:ascii="Times New Roman" w:hAnsi="Times New Roman"/>
                <w:sz w:val="24"/>
                <w:szCs w:val="24"/>
              </w:rPr>
              <w:t>Тапсырманың ең жоғары стандарттарынан асып түседі.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А-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3,67 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90-94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Тамаша. </w:t>
            </w:r>
            <w:r>
              <w:rPr>
                <w:rStyle w:val="a9"/>
                <w:rFonts w:ascii="Times New Roman" w:hAnsi="Times New Roman"/>
                <w:sz w:val="24"/>
                <w:szCs w:val="24"/>
              </w:rPr>
              <w:t xml:space="preserve">Тапсырманың </w:t>
            </w:r>
            <w:r>
              <w:rPr>
                <w:rStyle w:val="a9"/>
                <w:rFonts w:ascii="Times New Roman" w:hAnsi="Times New Roman"/>
                <w:b/>
                <w:bCs/>
                <w:sz w:val="24"/>
                <w:szCs w:val="24"/>
              </w:rPr>
              <w:t>е</w:t>
            </w:r>
            <w:r>
              <w:rPr>
                <w:rStyle w:val="a9"/>
                <w:rFonts w:ascii="Times New Roman" w:hAnsi="Times New Roman"/>
                <w:sz w:val="24"/>
                <w:szCs w:val="24"/>
              </w:rPr>
              <w:t>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В+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3,33 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85-89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Жақсы. </w:t>
            </w:r>
            <w:r>
              <w:rPr>
                <w:rStyle w:val="a9"/>
                <w:rFonts w:ascii="Times New Roman" w:hAnsi="Times New Roman"/>
                <w:sz w:val="24"/>
                <w:szCs w:val="24"/>
              </w:rPr>
              <w:t>Өте жақсы. Тапсырманың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В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80-84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Жақсы. </w:t>
            </w:r>
            <w:r>
              <w:rPr>
                <w:rStyle w:val="a9"/>
                <w:rFonts w:ascii="Times New Roman" w:hAnsi="Times New Roman"/>
                <w:sz w:val="24"/>
                <w:szCs w:val="24"/>
              </w:rPr>
              <w:t>Көптеген тапсырма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В-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2,67 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75-79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Жарайды. </w:t>
            </w:r>
            <w:r>
              <w:rPr>
                <w:rStyle w:val="a9"/>
                <w:rFonts w:ascii="Times New Roman" w:hAnsi="Times New Roman"/>
                <w:sz w:val="24"/>
                <w:szCs w:val="24"/>
              </w:rPr>
              <w:t>Жеткілікті. Материалды ақылға қонымды иеленуді көрсетеді.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2,33 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70-74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b/>
                <w:bCs/>
                <w:sz w:val="24"/>
                <w:szCs w:val="24"/>
              </w:rPr>
              <w:t xml:space="preserve">Жарайды. </w:t>
            </w:r>
            <w:r>
              <w:rPr>
                <w:rStyle w:val="a9"/>
                <w:rFonts w:ascii="Times New Roman" w:hAnsi="Times New Roman"/>
                <w:sz w:val="24"/>
                <w:szCs w:val="24"/>
              </w:rPr>
              <w:t>Рұқсат етілген.</w:t>
            </w:r>
          </w:p>
          <w:p w:rsidR="00254D62" w:rsidRDefault="00963426">
            <w:pPr>
              <w:spacing w:after="0" w:line="240" w:lineRule="auto"/>
            </w:pPr>
            <w:r>
              <w:rPr>
                <w:rStyle w:val="a9"/>
                <w:rFonts w:ascii="Times New Roman" w:hAnsi="Times New Roman"/>
                <w:sz w:val="24"/>
                <w:szCs w:val="24"/>
              </w:rPr>
              <w:t xml:space="preserve"> Тапсырманың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65-69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Қанағаттанарлық. </w:t>
            </w:r>
            <w:r>
              <w:rPr>
                <w:rStyle w:val="a9"/>
                <w:rFonts w:ascii="Times New Roman" w:hAnsi="Times New Roman"/>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9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1,67 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60-64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Қанағаттанарлық. </w:t>
            </w:r>
            <w:r>
              <w:rPr>
                <w:rStyle w:val="a9"/>
                <w:rFonts w:ascii="Times New Roman" w:hAnsi="Times New Roman"/>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D+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1,33 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55-59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 </w:t>
            </w:r>
          </w:p>
          <w:p w:rsidR="00254D62" w:rsidRDefault="00963426">
            <w:pPr>
              <w:spacing w:after="0" w:line="240" w:lineRule="auto"/>
            </w:pPr>
            <w:r>
              <w:rPr>
                <w:rStyle w:val="a9"/>
                <w:rFonts w:ascii="Times New Roman" w:hAnsi="Times New Roman"/>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22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D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50-54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 </w:t>
            </w:r>
          </w:p>
          <w:p w:rsidR="00254D62" w:rsidRDefault="00963426">
            <w:pPr>
              <w:spacing w:after="0" w:line="240" w:lineRule="auto"/>
            </w:pPr>
            <w:r>
              <w:rPr>
                <w:rStyle w:val="a9"/>
                <w:rFonts w:ascii="Times New Roman" w:hAnsi="Times New Roman"/>
                <w:sz w:val="24"/>
                <w:szCs w:val="24"/>
              </w:rPr>
              <w:t>Минималды қолайлы. Білім мен тапсырманы орындаудың ең төменгі деңгейі.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FX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0,5 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25-49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Қанағаттанарлықсыз. </w:t>
            </w:r>
          </w:p>
          <w:p w:rsidR="00254D62" w:rsidRDefault="00963426">
            <w:pPr>
              <w:spacing w:after="0" w:line="240" w:lineRule="auto"/>
            </w:pPr>
            <w:r>
              <w:rPr>
                <w:rStyle w:val="a9"/>
                <w:rFonts w:ascii="Times New Roman" w:hAnsi="Times New Roman"/>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22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F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0 </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0-24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Қанағаттанарлықсыз. </w:t>
            </w:r>
          </w:p>
          <w:p w:rsidR="00254D62" w:rsidRDefault="00963426">
            <w:pPr>
              <w:spacing w:after="0" w:line="240" w:lineRule="auto"/>
            </w:pPr>
            <w:r>
              <w:rPr>
                <w:rStyle w:val="a9"/>
                <w:rFonts w:ascii="Times New Roman" w:hAnsi="Times New Roman"/>
                <w:sz w:val="24"/>
                <w:szCs w:val="24"/>
              </w:rPr>
              <w:t>Өте төмен өнімділік.</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254D62" w:rsidTr="00A26BF9">
        <w:trPr>
          <w:trHeight w:val="1210"/>
          <w:jc w:val="center"/>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11.</w:t>
            </w:r>
          </w:p>
        </w:tc>
        <w:tc>
          <w:tcPr>
            <w:tcW w:w="795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 xml:space="preserve">Оқу ресурстары </w:t>
            </w:r>
            <w:r>
              <w:rPr>
                <w:rStyle w:val="a9"/>
                <w:rFonts w:ascii="Times New Roman" w:hAnsi="Times New Roman"/>
                <w:i/>
                <w:iCs/>
                <w:sz w:val="24"/>
                <w:szCs w:val="24"/>
              </w:rPr>
              <w:t>(толық сілтемені пайдаланыңыз және мәтіндерге/материалдарға қайдан қол жеткізуге болатынын көрсетіңіз)</w:t>
            </w:r>
            <w:r>
              <w:rPr>
                <w:rStyle w:val="a9"/>
                <w:rFonts w:ascii="Times New Roman" w:hAnsi="Times New Roman"/>
                <w:i/>
                <w:iCs/>
                <w:sz w:val="20"/>
                <w:szCs w:val="20"/>
              </w:rPr>
              <w:t xml:space="preserve"> </w:t>
            </w:r>
            <w:r>
              <w:rPr>
                <w:rStyle w:val="a9"/>
                <w:rFonts w:ascii="Times New Roman" w:hAnsi="Times New Roman"/>
                <w:i/>
                <w:iCs/>
                <w:sz w:val="24"/>
                <w:szCs w:val="24"/>
              </w:rPr>
              <w:t>Оқу ресурстары (толық сілтемені пайдаланыңыз және мәтіндерге/материалдарға қайдан қол жеткізуге болатынын көрсетіңіз)</w:t>
            </w:r>
          </w:p>
        </w:tc>
        <w:tc>
          <w:tcPr>
            <w:tcW w:w="1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254D62" w:rsidRDefault="00254D62"/>
        </w:tc>
      </w:tr>
      <w:tr w:rsidR="00A26BF9" w:rsidTr="00A26BF9">
        <w:trPr>
          <w:trHeight w:val="846"/>
          <w:jc w:val="center"/>
        </w:trPr>
        <w:tc>
          <w:tcPr>
            <w:tcW w:w="247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980C95" w:rsidRDefault="00A26BF9" w:rsidP="00A26BF9">
            <w:pPr>
              <w:spacing w:after="0" w:line="240" w:lineRule="auto"/>
              <w:jc w:val="both"/>
              <w:rPr>
                <w:b/>
              </w:rPr>
            </w:pPr>
            <w:r w:rsidRPr="00980C95">
              <w:rPr>
                <w:rStyle w:val="a9"/>
                <w:rFonts w:ascii="Times New Roman" w:hAnsi="Times New Roman"/>
                <w:b/>
                <w:sz w:val="24"/>
                <w:szCs w:val="24"/>
              </w:rPr>
              <w:t>Әдебиет</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E427DB" w:rsidRDefault="00A26BF9" w:rsidP="00A26BF9">
            <w:pPr>
              <w:spacing w:after="0" w:line="240" w:lineRule="auto"/>
              <w:ind w:left="720"/>
              <w:rPr>
                <w:rFonts w:ascii="Times New Roman" w:hAnsi="Times New Roman"/>
                <w:b/>
                <w:sz w:val="24"/>
                <w:szCs w:val="24"/>
              </w:rPr>
            </w:pPr>
            <w:r>
              <w:rPr>
                <w:rFonts w:ascii="Times New Roman" w:hAnsi="Times New Roman"/>
                <w:b/>
                <w:sz w:val="24"/>
                <w:szCs w:val="24"/>
                <w:lang w:val="kk-KZ"/>
              </w:rPr>
              <w:t>Негізгі</w:t>
            </w:r>
            <w:r w:rsidRPr="00E427DB">
              <w:rPr>
                <w:rFonts w:ascii="Times New Roman" w:hAnsi="Times New Roman"/>
                <w:b/>
                <w:sz w:val="24"/>
                <w:szCs w:val="24"/>
              </w:rPr>
              <w:t>:</w:t>
            </w:r>
          </w:p>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1. </w:t>
            </w:r>
            <w:r w:rsidRPr="00ED3919">
              <w:rPr>
                <w:rFonts w:ascii="Times New Roman" w:hAnsi="Times New Roman"/>
                <w:sz w:val="24"/>
                <w:szCs w:val="24"/>
              </w:rPr>
              <w:t xml:space="preserve">Николаев А.И., Цепов Л.М. </w:t>
            </w:r>
            <w:r w:rsidRPr="00ED3919">
              <w:rPr>
                <w:rFonts w:ascii="Times New Roman" w:hAnsi="Times New Roman"/>
                <w:sz w:val="24"/>
                <w:szCs w:val="24"/>
                <w:lang w:val="kk-KZ"/>
              </w:rPr>
              <w:t>Фантомный курс</w:t>
            </w:r>
            <w:r w:rsidRPr="00ED3919">
              <w:rPr>
                <w:rFonts w:ascii="Times New Roman" w:hAnsi="Times New Roman"/>
                <w:sz w:val="24"/>
                <w:szCs w:val="24"/>
              </w:rPr>
              <w:t xml:space="preserve"> терапевтическ</w:t>
            </w:r>
            <w:r w:rsidRPr="00ED3919">
              <w:rPr>
                <w:rFonts w:ascii="Times New Roman" w:hAnsi="Times New Roman"/>
                <w:sz w:val="24"/>
                <w:szCs w:val="24"/>
                <w:lang w:val="kk-KZ"/>
              </w:rPr>
              <w:t>ой</w:t>
            </w:r>
            <w:r w:rsidRPr="00ED3919">
              <w:rPr>
                <w:rFonts w:ascii="Times New Roman" w:hAnsi="Times New Roman"/>
                <w:sz w:val="24"/>
                <w:szCs w:val="24"/>
              </w:rPr>
              <w:t xml:space="preserve"> стоматологи</w:t>
            </w:r>
            <w:r w:rsidRPr="00ED3919">
              <w:rPr>
                <w:rFonts w:ascii="Times New Roman" w:hAnsi="Times New Roman"/>
                <w:sz w:val="24"/>
                <w:szCs w:val="24"/>
                <w:lang w:val="kk-KZ"/>
              </w:rPr>
              <w:t>и</w:t>
            </w:r>
            <w:r w:rsidRPr="00ED3919">
              <w:rPr>
                <w:rFonts w:ascii="Times New Roman" w:hAnsi="Times New Roman"/>
                <w:sz w:val="24"/>
                <w:szCs w:val="24"/>
              </w:rPr>
              <w:t xml:space="preserve">. </w:t>
            </w:r>
            <w:proofErr w:type="gramStart"/>
            <w:r w:rsidRPr="00ED3919">
              <w:rPr>
                <w:rFonts w:ascii="Times New Roman" w:hAnsi="Times New Roman"/>
                <w:sz w:val="24"/>
                <w:szCs w:val="24"/>
              </w:rPr>
              <w:t>Москва,  201</w:t>
            </w:r>
            <w:r>
              <w:rPr>
                <w:rFonts w:ascii="Times New Roman" w:hAnsi="Times New Roman"/>
                <w:sz w:val="24"/>
                <w:szCs w:val="24"/>
              </w:rPr>
              <w:t>7</w:t>
            </w:r>
            <w:proofErr w:type="gramEnd"/>
            <w:r w:rsidRPr="00ED3919">
              <w:rPr>
                <w:rFonts w:ascii="Times New Roman" w:hAnsi="Times New Roman"/>
                <w:sz w:val="24"/>
                <w:szCs w:val="24"/>
              </w:rPr>
              <w:t xml:space="preserve"> г. -С. 428  учебник</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rPr>
          <w:trHeight w:val="12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2. </w:t>
            </w:r>
            <w:r w:rsidRPr="00ED3919">
              <w:rPr>
                <w:rFonts w:ascii="Times New Roman" w:hAnsi="Times New Roman"/>
                <w:sz w:val="24"/>
                <w:szCs w:val="24"/>
              </w:rPr>
              <w:t xml:space="preserve">Максимовский Ю.М. Фантомный курс терапевтической стоматологии: </w:t>
            </w:r>
            <w:proofErr w:type="gramStart"/>
            <w:r w:rsidRPr="00ED3919">
              <w:rPr>
                <w:rFonts w:ascii="Times New Roman" w:hAnsi="Times New Roman"/>
                <w:sz w:val="24"/>
                <w:szCs w:val="24"/>
              </w:rPr>
              <w:t>учеб.пособие.-</w:t>
            </w:r>
            <w:proofErr w:type="gramEnd"/>
            <w:r w:rsidRPr="00ED3919">
              <w:rPr>
                <w:rFonts w:ascii="Times New Roman" w:hAnsi="Times New Roman"/>
                <w:sz w:val="24"/>
                <w:szCs w:val="24"/>
              </w:rPr>
              <w:t>М.:ОАО Издательство «Медицина», 20</w:t>
            </w:r>
            <w:r>
              <w:rPr>
                <w:rFonts w:ascii="Times New Roman" w:hAnsi="Times New Roman"/>
                <w:sz w:val="24"/>
                <w:szCs w:val="24"/>
              </w:rPr>
              <w:t>14</w:t>
            </w:r>
            <w:r w:rsidRPr="00ED3919">
              <w:rPr>
                <w:rFonts w:ascii="Times New Roman" w:hAnsi="Times New Roman"/>
                <w:sz w:val="24"/>
                <w:szCs w:val="24"/>
              </w:rPr>
              <w:t>.- 328с.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rPr>
          <w:trHeight w:val="623"/>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A26BF9" w:rsidRDefault="00A26BF9" w:rsidP="00A26BF9">
            <w:pPr>
              <w:pStyle w:val="aa"/>
              <w:rPr>
                <w:rFonts w:ascii="Times New Roman" w:hAnsi="Times New Roman"/>
                <w:b/>
                <w:color w:val="000000" w:themeColor="text1"/>
                <w:sz w:val="24"/>
                <w:szCs w:val="24"/>
                <w:lang w:val="kk-KZ"/>
              </w:rPr>
            </w:pPr>
            <w:r w:rsidRPr="003C53CD">
              <w:rPr>
                <w:rFonts w:ascii="Times New Roman" w:hAnsi="Times New Roman"/>
                <w:b/>
                <w:color w:val="000000" w:themeColor="text1"/>
                <w:sz w:val="24"/>
                <w:szCs w:val="24"/>
                <w:lang w:val="kk-KZ"/>
              </w:rPr>
              <w:t xml:space="preserve">Қосымша </w:t>
            </w:r>
            <w:r w:rsidRPr="007E7EF5">
              <w:rPr>
                <w:rFonts w:ascii="Times New Roman" w:hAnsi="Times New Roman"/>
                <w:b/>
                <w:sz w:val="24"/>
                <w:szCs w:val="24"/>
                <w:lang w:val="ru-RU"/>
              </w:rPr>
              <w:t>:</w:t>
            </w:r>
          </w:p>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1. Антанян А.А. Эффективная эндодонтия. Москва, 2015 – С. 127</w:t>
            </w:r>
            <w:r w:rsidRPr="00ED3919">
              <w:rPr>
                <w:rFonts w:ascii="Times New Roman" w:hAnsi="Times New Roman"/>
                <w:sz w:val="24"/>
                <w:szCs w:val="24"/>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rPr>
          <w:trHeight w:val="9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ED391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2. </w:t>
            </w:r>
            <w:r w:rsidRPr="00ED3919">
              <w:rPr>
                <w:rFonts w:ascii="Times New Roman" w:hAnsi="Times New Roman"/>
                <w:sz w:val="24"/>
                <w:szCs w:val="24"/>
              </w:rPr>
              <w:t>Боровский Е.В. Терапевтическая стоматология. Учебник. Москва, МИА, 20</w:t>
            </w:r>
            <w:r>
              <w:rPr>
                <w:rFonts w:ascii="Times New Roman" w:hAnsi="Times New Roman"/>
                <w:sz w:val="24"/>
                <w:szCs w:val="24"/>
              </w:rPr>
              <w:t>1</w:t>
            </w:r>
            <w:r w:rsidRPr="00ED3919">
              <w:rPr>
                <w:rFonts w:ascii="Times New Roman" w:hAnsi="Times New Roman"/>
                <w:sz w:val="24"/>
                <w:szCs w:val="24"/>
              </w:rPr>
              <w:t>8</w:t>
            </w:r>
            <w:r>
              <w:rPr>
                <w:rFonts w:ascii="Times New Roman" w:hAnsi="Times New Roman"/>
                <w:sz w:val="24"/>
                <w:szCs w:val="24"/>
                <w:lang w:val="en-US"/>
              </w:rPr>
              <w:t xml:space="preserve"> </w:t>
            </w:r>
            <w:r w:rsidRPr="00ED3919">
              <w:rPr>
                <w:rFonts w:ascii="Times New Roman" w:hAnsi="Times New Roman"/>
                <w:sz w:val="24"/>
                <w:szCs w:val="24"/>
              </w:rPr>
              <w:t>-</w:t>
            </w:r>
            <w:r>
              <w:rPr>
                <w:rFonts w:ascii="Times New Roman" w:hAnsi="Times New Roman"/>
                <w:sz w:val="24"/>
                <w:szCs w:val="24"/>
                <w:lang w:val="en-US"/>
              </w:rPr>
              <w:t xml:space="preserve"> </w:t>
            </w:r>
            <w:r w:rsidRPr="00ED3919">
              <w:rPr>
                <w:rFonts w:ascii="Times New Roman" w:hAnsi="Times New Roman"/>
                <w:sz w:val="24"/>
                <w:szCs w:val="24"/>
              </w:rPr>
              <w:t xml:space="preserve">С.840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Tr="00A26BF9">
        <w:trPr>
          <w:trHeight w:val="15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3. </w:t>
            </w:r>
            <w:r w:rsidRPr="00ED3919">
              <w:rPr>
                <w:rFonts w:ascii="Times New Roman" w:hAnsi="Times New Roman"/>
                <w:sz w:val="24"/>
                <w:szCs w:val="24"/>
              </w:rPr>
              <w:t>Терапевтическая стоматология: руководство / 1 ЧАСТЬ / Зазулевская Л.Я., Баяхметова А.А., Смагулова Е.Н и др. - Алматы: издательство «Эверо», 2016 – С. 450</w:t>
            </w:r>
          </w:p>
          <w:p w:rsidR="00A26BF9" w:rsidRDefault="00A26BF9" w:rsidP="00A26BF9">
            <w:pPr>
              <w:spacing w:after="0" w:line="240" w:lineRule="auto"/>
              <w:rPr>
                <w:rFonts w:ascii="Times New Roman" w:hAnsi="Times New Roman"/>
                <w:sz w:val="24"/>
                <w:szCs w:val="24"/>
              </w:rPr>
            </w:pPr>
            <w:r>
              <w:rPr>
                <w:rFonts w:ascii="Times New Roman" w:hAnsi="Times New Roman"/>
                <w:sz w:val="24"/>
                <w:szCs w:val="24"/>
              </w:rPr>
              <w:t xml:space="preserve">4. </w:t>
            </w:r>
            <w:r w:rsidRPr="00ED3919">
              <w:rPr>
                <w:rFonts w:ascii="Times New Roman" w:hAnsi="Times New Roman"/>
                <w:sz w:val="24"/>
                <w:szCs w:val="24"/>
              </w:rPr>
              <w:t xml:space="preserve">Николаев А.И., Цепов Л.М. </w:t>
            </w:r>
            <w:r w:rsidRPr="00ED3919">
              <w:rPr>
                <w:rFonts w:ascii="Times New Roman" w:hAnsi="Times New Roman"/>
                <w:sz w:val="24"/>
                <w:szCs w:val="24"/>
                <w:lang w:val="kk-KZ"/>
              </w:rPr>
              <w:t xml:space="preserve">Практическая </w:t>
            </w:r>
            <w:r w:rsidRPr="00ED3919">
              <w:rPr>
                <w:rFonts w:ascii="Times New Roman" w:hAnsi="Times New Roman"/>
                <w:sz w:val="24"/>
                <w:szCs w:val="24"/>
              </w:rPr>
              <w:t>терапевтическ</w:t>
            </w:r>
            <w:r w:rsidRPr="00ED3919">
              <w:rPr>
                <w:rFonts w:ascii="Times New Roman" w:hAnsi="Times New Roman"/>
                <w:sz w:val="24"/>
                <w:szCs w:val="24"/>
                <w:lang w:val="kk-KZ"/>
              </w:rPr>
              <w:t>ая</w:t>
            </w:r>
            <w:r w:rsidRPr="00ED3919">
              <w:rPr>
                <w:rFonts w:ascii="Times New Roman" w:hAnsi="Times New Roman"/>
                <w:sz w:val="24"/>
                <w:szCs w:val="24"/>
              </w:rPr>
              <w:t xml:space="preserve"> стоматологи</w:t>
            </w:r>
            <w:r w:rsidRPr="00ED3919">
              <w:rPr>
                <w:rFonts w:ascii="Times New Roman" w:hAnsi="Times New Roman"/>
                <w:sz w:val="24"/>
                <w:szCs w:val="24"/>
                <w:lang w:val="kk-KZ"/>
              </w:rPr>
              <w:t>я</w:t>
            </w:r>
            <w:r w:rsidRPr="00ED3919">
              <w:rPr>
                <w:rFonts w:ascii="Times New Roman" w:hAnsi="Times New Roman"/>
                <w:sz w:val="24"/>
                <w:szCs w:val="24"/>
              </w:rPr>
              <w:t>. Учебное пособие. Москва, 201</w:t>
            </w:r>
            <w:r>
              <w:rPr>
                <w:rFonts w:ascii="Times New Roman" w:hAnsi="Times New Roman"/>
                <w:sz w:val="24"/>
                <w:szCs w:val="24"/>
              </w:rPr>
              <w:t>4</w:t>
            </w:r>
            <w:r w:rsidRPr="00ED3919">
              <w:rPr>
                <w:rFonts w:ascii="Times New Roman" w:hAnsi="Times New Roman"/>
                <w:sz w:val="24"/>
                <w:szCs w:val="24"/>
              </w:rPr>
              <w:t xml:space="preserve"> -</w:t>
            </w:r>
            <w:r>
              <w:rPr>
                <w:rFonts w:ascii="Times New Roman" w:hAnsi="Times New Roman"/>
                <w:sz w:val="24"/>
                <w:szCs w:val="24"/>
                <w:lang w:val="en-US"/>
              </w:rPr>
              <w:t xml:space="preserve"> </w:t>
            </w:r>
            <w:r w:rsidRPr="00ED3919">
              <w:rPr>
                <w:rFonts w:ascii="Times New Roman" w:hAnsi="Times New Roman"/>
                <w:sz w:val="24"/>
                <w:szCs w:val="24"/>
              </w:rPr>
              <w:t>С. 928</w:t>
            </w:r>
          </w:p>
          <w:p w:rsidR="00A26BF9" w:rsidRDefault="00A26BF9" w:rsidP="00A26BF9">
            <w:pPr>
              <w:spacing w:after="0"/>
              <w:contextualSpacing/>
              <w:jc w:val="center"/>
              <w:rPr>
                <w:rFonts w:ascii="Times New Roman" w:hAnsi="Times New Roman" w:cs="Times New Roman"/>
                <w:b/>
                <w:bCs/>
                <w:color w:val="FF0000"/>
              </w:rPr>
            </w:pPr>
          </w:p>
          <w:p w:rsidR="00A26BF9" w:rsidRPr="00ED3919" w:rsidRDefault="00A26BF9" w:rsidP="00A26BF9">
            <w:pPr>
              <w:spacing w:after="0" w:line="240" w:lineRule="auto"/>
              <w:rPr>
                <w:rFonts w:ascii="Times New Roman" w:hAnsi="Times New Roman"/>
                <w:sz w:val="24"/>
                <w:szCs w:val="24"/>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Default="00A26BF9" w:rsidP="00A26BF9"/>
        </w:tc>
      </w:tr>
      <w:tr w:rsidR="00A26BF9" w:rsidRPr="00E17ED2" w:rsidTr="00A26BF9">
        <w:trPr>
          <w:trHeight w:val="62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26BF9" w:rsidRDefault="00A26BF9" w:rsidP="00A26BF9"/>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BF9" w:rsidRPr="00A26BF9" w:rsidRDefault="00A26BF9" w:rsidP="00A26BF9">
            <w:pPr>
              <w:spacing w:after="0" w:line="240" w:lineRule="auto"/>
              <w:rPr>
                <w:rFonts w:ascii="Times New Roman" w:hAnsi="Times New Roman"/>
                <w:sz w:val="24"/>
                <w:szCs w:val="24"/>
                <w:lang w:val="kk-KZ"/>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26BF9" w:rsidRPr="00E17ED2" w:rsidRDefault="00A26BF9" w:rsidP="00A26BF9">
            <w:pPr>
              <w:rPr>
                <w:lang w:val="en-US"/>
              </w:rPr>
            </w:pPr>
          </w:p>
        </w:tc>
      </w:tr>
      <w:tr w:rsidR="00254D62" w:rsidRPr="00E17ED2" w:rsidTr="00A26BF9">
        <w:trPr>
          <w:trHeight w:val="330"/>
          <w:jc w:val="center"/>
        </w:trPr>
        <w:tc>
          <w:tcPr>
            <w:tcW w:w="2470"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254D62" w:rsidRPr="00E17ED2" w:rsidRDefault="00254D62">
            <w:pPr>
              <w:rPr>
                <w:lang w:val="en-US"/>
              </w:rPr>
            </w:pP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254D62">
            <w:pPr>
              <w:rPr>
                <w:lang w:val="en-US"/>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Pr="00E17ED2" w:rsidRDefault="00254D62">
            <w:pPr>
              <w:rPr>
                <w:lang w:val="en-US"/>
              </w:rPr>
            </w:pPr>
          </w:p>
        </w:tc>
      </w:tr>
      <w:tr w:rsidR="00254D62" w:rsidTr="00A26BF9">
        <w:trPr>
          <w:trHeight w:val="4520"/>
          <w:jc w:val="center"/>
        </w:trPr>
        <w:tc>
          <w:tcPr>
            <w:tcW w:w="247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lastRenderedPageBreak/>
              <w:t>Электронды ресурста</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rsidR="00254D62" w:rsidRDefault="00963426">
            <w:pPr>
              <w:pStyle w:val="a5"/>
              <w:ind w:left="248" w:hanging="248"/>
              <w:rPr>
                <w:rStyle w:val="a9"/>
                <w:b/>
                <w:bCs/>
              </w:rPr>
            </w:pPr>
            <w:r>
              <w:rPr>
                <w:rStyle w:val="a9"/>
                <w:b/>
                <w:bCs/>
              </w:rPr>
              <w:t xml:space="preserve">Интернет-ресурстар: </w:t>
            </w:r>
          </w:p>
          <w:p w:rsidR="00254D62" w:rsidRDefault="00963426">
            <w:pPr>
              <w:pStyle w:val="a5"/>
              <w:ind w:left="248" w:hanging="248"/>
              <w:rPr>
                <w:rStyle w:val="a9"/>
                <w:b/>
                <w:bCs/>
              </w:rPr>
            </w:pPr>
            <w:r>
              <w:rPr>
                <w:rStyle w:val="a9"/>
                <w:b/>
                <w:bCs/>
                <w:lang w:val="en-US"/>
              </w:rPr>
              <w:t>e</w:t>
            </w:r>
            <w:r>
              <w:rPr>
                <w:rStyle w:val="a9"/>
                <w:b/>
                <w:bCs/>
              </w:rPr>
              <w:t>-</w:t>
            </w:r>
            <w:r>
              <w:rPr>
                <w:rStyle w:val="a9"/>
                <w:b/>
                <w:bCs/>
                <w:lang w:val="en-US"/>
              </w:rPr>
              <w:t>library</w:t>
            </w:r>
            <w:r>
              <w:rPr>
                <w:rStyle w:val="a9"/>
                <w:b/>
                <w:bCs/>
              </w:rPr>
              <w:t>.</w:t>
            </w:r>
            <w:r>
              <w:rPr>
                <w:rStyle w:val="a9"/>
                <w:b/>
                <w:bCs/>
                <w:lang w:val="en-US"/>
              </w:rPr>
              <w:t>kaznu</w:t>
            </w:r>
          </w:p>
          <w:p w:rsidR="00254D62" w:rsidRDefault="00963426">
            <w:pPr>
              <w:pStyle w:val="a5"/>
              <w:numPr>
                <w:ilvl w:val="0"/>
                <w:numId w:val="19"/>
              </w:numPr>
              <w:rPr>
                <w:lang w:val="en-US"/>
              </w:rPr>
            </w:pPr>
            <w:r>
              <w:rPr>
                <w:rStyle w:val="a9"/>
                <w:lang w:val="en-US"/>
              </w:rPr>
              <w:t xml:space="preserve">Medscape.com - </w:t>
            </w:r>
            <w:hyperlink r:id="rId11" w:history="1">
              <w:r>
                <w:rPr>
                  <w:rStyle w:val="Hyperlink2"/>
                  <w:rFonts w:eastAsia="Arial Unicode MS"/>
                </w:rPr>
                <w:t>https://www.medscape.com/familymedicine</w:t>
              </w:r>
            </w:hyperlink>
          </w:p>
          <w:p w:rsidR="00254D62" w:rsidRDefault="00963426">
            <w:pPr>
              <w:pStyle w:val="a5"/>
              <w:numPr>
                <w:ilvl w:val="0"/>
                <w:numId w:val="19"/>
              </w:numPr>
              <w:rPr>
                <w:lang w:val="en-US"/>
              </w:rPr>
            </w:pPr>
            <w:r>
              <w:rPr>
                <w:rStyle w:val="a9"/>
                <w:lang w:val="en-US"/>
              </w:rPr>
              <w:t>Oxfordmedicine.com -</w:t>
            </w:r>
            <w:hyperlink r:id="rId12" w:history="1">
              <w:r>
                <w:rPr>
                  <w:rStyle w:val="Hyperlink2"/>
                  <w:rFonts w:eastAsia="Arial Unicode MS"/>
                </w:rPr>
                <w:t>https://oxfordmedicine.com/</w:t>
              </w:r>
            </w:hyperlink>
          </w:p>
          <w:p w:rsidR="00254D62" w:rsidRDefault="00963426">
            <w:pPr>
              <w:pStyle w:val="a5"/>
              <w:numPr>
                <w:ilvl w:val="0"/>
                <w:numId w:val="19"/>
              </w:numPr>
              <w:rPr>
                <w:b/>
                <w:bCs/>
                <w:lang w:val="en-US"/>
              </w:rPr>
            </w:pPr>
            <w:r>
              <w:rPr>
                <w:rStyle w:val="a9"/>
                <w:lang w:val="en-US"/>
              </w:rPr>
              <w:t>Uptodate.com</w:t>
            </w:r>
            <w:r>
              <w:rPr>
                <w:rStyle w:val="a9"/>
                <w:b/>
                <w:bCs/>
                <w:lang w:val="en-US"/>
              </w:rPr>
              <w:t xml:space="preserve"> - </w:t>
            </w:r>
            <w:hyperlink r:id="rId13" w:history="1">
              <w:r>
                <w:rPr>
                  <w:rStyle w:val="Hyperlink3"/>
                  <w:b/>
                  <w:bCs/>
                </w:rPr>
                <w:t>https://www.wolterskluwer.com/en/solutions/uptodate</w:t>
              </w:r>
            </w:hyperlink>
          </w:p>
          <w:p w:rsidR="00254D62" w:rsidRDefault="00963426">
            <w:pPr>
              <w:pStyle w:val="a5"/>
              <w:numPr>
                <w:ilvl w:val="0"/>
                <w:numId w:val="19"/>
              </w:numPr>
              <w:rPr>
                <w:b/>
                <w:bCs/>
                <w:lang w:val="en-US"/>
              </w:rPr>
            </w:pPr>
            <w:r>
              <w:rPr>
                <w:rStyle w:val="a9"/>
                <w:b/>
                <w:bCs/>
                <w:lang w:val="en-US"/>
              </w:rPr>
              <w:t xml:space="preserve">Osmosis - </w:t>
            </w:r>
            <w:hyperlink r:id="rId14" w:history="1">
              <w:r>
                <w:rPr>
                  <w:rStyle w:val="Hyperlink3"/>
                  <w:b/>
                  <w:bCs/>
                </w:rPr>
                <w:t>https://www.youtube.com/c/osmosis</w:t>
              </w:r>
            </w:hyperlink>
          </w:p>
          <w:p w:rsidR="00254D62" w:rsidRDefault="00963426">
            <w:pPr>
              <w:pStyle w:val="a5"/>
              <w:numPr>
                <w:ilvl w:val="0"/>
                <w:numId w:val="19"/>
              </w:numPr>
              <w:rPr>
                <w:b/>
                <w:bCs/>
                <w:lang w:val="en-US"/>
              </w:rPr>
            </w:pPr>
            <w:r>
              <w:rPr>
                <w:rStyle w:val="a9"/>
                <w:b/>
                <w:bCs/>
                <w:lang w:val="en-US"/>
              </w:rPr>
              <w:t xml:space="preserve">Ninja Nerd - </w:t>
            </w:r>
            <w:hyperlink r:id="rId15" w:history="1">
              <w:r>
                <w:rPr>
                  <w:rStyle w:val="Hyperlink3"/>
                  <w:b/>
                  <w:bCs/>
                </w:rPr>
                <w:t>https://www.youtube.com/c/NinjaNerdScience/videos</w:t>
              </w:r>
            </w:hyperlink>
          </w:p>
          <w:p w:rsidR="00254D62" w:rsidRPr="00E17ED2" w:rsidRDefault="00963426">
            <w:pPr>
              <w:pStyle w:val="a5"/>
              <w:numPr>
                <w:ilvl w:val="0"/>
                <w:numId w:val="19"/>
              </w:numPr>
              <w:rPr>
                <w:b/>
                <w:bCs/>
              </w:rPr>
            </w:pPr>
            <w:r>
              <w:rPr>
                <w:rStyle w:val="a9"/>
                <w:b/>
                <w:bCs/>
                <w:lang w:val="en-US"/>
              </w:rPr>
              <w:t>CorMedicale</w:t>
            </w:r>
            <w:r>
              <w:rPr>
                <w:rStyle w:val="a9"/>
                <w:b/>
                <w:bCs/>
              </w:rPr>
              <w:t xml:space="preserve"> - </w:t>
            </w:r>
            <w:hyperlink r:id="rId16" w:history="1">
              <w:r>
                <w:rPr>
                  <w:rStyle w:val="Hyperlink3"/>
                  <w:b/>
                  <w:bCs/>
                </w:rPr>
                <w:t>https</w:t>
              </w:r>
              <w:r>
                <w:rPr>
                  <w:rStyle w:val="a9"/>
                  <w:b/>
                  <w:bCs/>
                  <w:color w:val="0000FF"/>
                  <w:u w:val="single" w:color="0000FF"/>
                </w:rPr>
                <w:t>://</w:t>
              </w:r>
              <w:r>
                <w:rPr>
                  <w:rStyle w:val="Hyperlink3"/>
                  <w:b/>
                  <w:bCs/>
                </w:rPr>
                <w:t>www</w:t>
              </w:r>
              <w:r>
                <w:rPr>
                  <w:rStyle w:val="a9"/>
                  <w:b/>
                  <w:bCs/>
                  <w:color w:val="0000FF"/>
                  <w:u w:val="single" w:color="0000FF"/>
                </w:rPr>
                <w:t>.</w:t>
              </w:r>
              <w:r>
                <w:rPr>
                  <w:rStyle w:val="Hyperlink3"/>
                  <w:b/>
                  <w:bCs/>
                </w:rPr>
                <w:t>youtube</w:t>
              </w:r>
              <w:r>
                <w:rPr>
                  <w:rStyle w:val="a9"/>
                  <w:b/>
                  <w:bCs/>
                  <w:color w:val="0000FF"/>
                  <w:u w:val="single" w:color="0000FF"/>
                </w:rPr>
                <w:t>.</w:t>
              </w:r>
              <w:r>
                <w:rPr>
                  <w:rStyle w:val="Hyperlink3"/>
                  <w:b/>
                  <w:bCs/>
                </w:rPr>
                <w:t>com</w:t>
              </w:r>
              <w:r>
                <w:rPr>
                  <w:rStyle w:val="a9"/>
                  <w:b/>
                  <w:bCs/>
                  <w:color w:val="0000FF"/>
                  <w:u w:val="single" w:color="0000FF"/>
                </w:rPr>
                <w:t>/</w:t>
              </w:r>
              <w:r>
                <w:rPr>
                  <w:rStyle w:val="Hyperlink3"/>
                  <w:b/>
                  <w:bCs/>
                </w:rPr>
                <w:t>c</w:t>
              </w:r>
              <w:r>
                <w:rPr>
                  <w:rStyle w:val="a9"/>
                  <w:b/>
                  <w:bCs/>
                  <w:color w:val="0000FF"/>
                  <w:u w:val="single" w:color="0000FF"/>
                </w:rPr>
                <w:t>/</w:t>
              </w:r>
              <w:r>
                <w:rPr>
                  <w:rStyle w:val="Hyperlink3"/>
                  <w:b/>
                  <w:bCs/>
                </w:rPr>
                <w:t>CorMedicale</w:t>
              </w:r>
            </w:hyperlink>
            <w:r>
              <w:rPr>
                <w:rStyle w:val="a9"/>
                <w:b/>
                <w:bCs/>
                <w:color w:val="0000FF"/>
                <w:u w:val="single" w:color="0000FF"/>
              </w:rPr>
              <w:t xml:space="preserve"> </w:t>
            </w:r>
            <w:proofErr w:type="gramStart"/>
            <w:r>
              <w:rPr>
                <w:rStyle w:val="a9"/>
                <w:b/>
                <w:bCs/>
              </w:rPr>
              <w:t>-  медицинские</w:t>
            </w:r>
            <w:proofErr w:type="gramEnd"/>
            <w:r>
              <w:rPr>
                <w:rStyle w:val="a9"/>
                <w:b/>
                <w:bCs/>
              </w:rPr>
              <w:t xml:space="preserve"> видео анимации на русском языке.</w:t>
            </w:r>
          </w:p>
          <w:p w:rsidR="00254D62" w:rsidRDefault="00963426">
            <w:pPr>
              <w:pStyle w:val="a5"/>
              <w:numPr>
                <w:ilvl w:val="0"/>
                <w:numId w:val="19"/>
              </w:numPr>
              <w:rPr>
                <w:b/>
                <w:bCs/>
                <w:lang w:val="en-US"/>
              </w:rPr>
            </w:pPr>
            <w:r>
              <w:rPr>
                <w:rStyle w:val="a9"/>
                <w:b/>
                <w:bCs/>
                <w:lang w:val="en-US"/>
              </w:rPr>
              <w:t xml:space="preserve">Lecturio Medical - </w:t>
            </w:r>
            <w:hyperlink r:id="rId17" w:history="1">
              <w:r>
                <w:rPr>
                  <w:rStyle w:val="Hyperlink3"/>
                  <w:b/>
                  <w:bCs/>
                </w:rPr>
                <w:t>https://www.youtube.com/channel/UCbYmF43dpGHz8gi2ugiXr0Q</w:t>
              </w:r>
            </w:hyperlink>
          </w:p>
          <w:p w:rsidR="00254D62" w:rsidRPr="00E17ED2" w:rsidRDefault="00963426">
            <w:pPr>
              <w:pStyle w:val="a5"/>
              <w:numPr>
                <w:ilvl w:val="0"/>
                <w:numId w:val="19"/>
              </w:numPr>
              <w:rPr>
                <w:b/>
                <w:bCs/>
              </w:rPr>
            </w:pPr>
            <w:r>
              <w:rPr>
                <w:rStyle w:val="a9"/>
                <w:b/>
                <w:bCs/>
                <w:lang w:val="en-US"/>
              </w:rPr>
              <w:t>SciDrugs</w:t>
            </w:r>
            <w:r>
              <w:rPr>
                <w:rStyle w:val="a9"/>
                <w:b/>
                <w:bCs/>
              </w:rPr>
              <w:t xml:space="preserve"> - </w:t>
            </w:r>
            <w:hyperlink r:id="rId18" w:history="1">
              <w:r>
                <w:rPr>
                  <w:rStyle w:val="Hyperlink3"/>
                  <w:b/>
                  <w:bCs/>
                </w:rPr>
                <w:t>https</w:t>
              </w:r>
              <w:r>
                <w:rPr>
                  <w:rStyle w:val="a9"/>
                  <w:b/>
                  <w:bCs/>
                  <w:color w:val="0000FF"/>
                  <w:u w:val="single" w:color="0000FF"/>
                </w:rPr>
                <w:t>://</w:t>
              </w:r>
              <w:r>
                <w:rPr>
                  <w:rStyle w:val="Hyperlink3"/>
                  <w:b/>
                  <w:bCs/>
                </w:rPr>
                <w:t>www</w:t>
              </w:r>
              <w:r>
                <w:rPr>
                  <w:rStyle w:val="a9"/>
                  <w:b/>
                  <w:bCs/>
                  <w:color w:val="0000FF"/>
                  <w:u w:val="single" w:color="0000FF"/>
                </w:rPr>
                <w:t>.</w:t>
              </w:r>
              <w:r>
                <w:rPr>
                  <w:rStyle w:val="Hyperlink3"/>
                  <w:b/>
                  <w:bCs/>
                </w:rPr>
                <w:t>youtube</w:t>
              </w:r>
              <w:r>
                <w:rPr>
                  <w:rStyle w:val="a9"/>
                  <w:b/>
                  <w:bCs/>
                  <w:color w:val="0000FF"/>
                  <w:u w:val="single" w:color="0000FF"/>
                </w:rPr>
                <w:t>.</w:t>
              </w:r>
              <w:r>
                <w:rPr>
                  <w:rStyle w:val="Hyperlink3"/>
                  <w:b/>
                  <w:bCs/>
                </w:rPr>
                <w:t>com</w:t>
              </w:r>
              <w:r>
                <w:rPr>
                  <w:rStyle w:val="a9"/>
                  <w:b/>
                  <w:bCs/>
                  <w:color w:val="0000FF"/>
                  <w:u w:val="single" w:color="0000FF"/>
                </w:rPr>
                <w:t>/</w:t>
              </w:r>
              <w:r>
                <w:rPr>
                  <w:rStyle w:val="Hyperlink3"/>
                  <w:b/>
                  <w:bCs/>
                </w:rPr>
                <w:t>c</w:t>
              </w:r>
              <w:r>
                <w:rPr>
                  <w:rStyle w:val="a9"/>
                  <w:b/>
                  <w:bCs/>
                  <w:color w:val="0000FF"/>
                  <w:u w:val="single" w:color="0000FF"/>
                </w:rPr>
                <w:t>/</w:t>
              </w:r>
              <w:r>
                <w:rPr>
                  <w:rStyle w:val="Hyperlink3"/>
                  <w:b/>
                  <w:bCs/>
                </w:rPr>
                <w:t>SciDrugs</w:t>
              </w:r>
              <w:r>
                <w:rPr>
                  <w:rStyle w:val="a9"/>
                  <w:b/>
                  <w:bCs/>
                  <w:color w:val="0000FF"/>
                  <w:u w:val="single" w:color="0000FF"/>
                </w:rPr>
                <w:t>/</w:t>
              </w:r>
              <w:r>
                <w:rPr>
                  <w:rStyle w:val="Hyperlink3"/>
                  <w:b/>
                  <w:bCs/>
                </w:rPr>
                <w:t>videos</w:t>
              </w:r>
            </w:hyperlink>
            <w:r>
              <w:rPr>
                <w:rStyle w:val="a9"/>
                <w:b/>
                <w:bCs/>
              </w:rPr>
              <w:t xml:space="preserve"> - видеолекции по фармакологии на русском языке.</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230"/>
          <w:jc w:val="center"/>
        </w:trPr>
        <w:tc>
          <w:tcPr>
            <w:tcW w:w="247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Симуляциялық орталықтағы тренажерлер</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820"/>
          <w:jc w:val="center"/>
        </w:trPr>
        <w:tc>
          <w:tcPr>
            <w:tcW w:w="247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Арнайы бағдарламалық қамтамасыз ету</w:t>
            </w:r>
          </w:p>
        </w:tc>
        <w:tc>
          <w:tcPr>
            <w:tcW w:w="69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1. Google classroom-еркін қол жетімді.</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2. Медициналық калькуляторлар: Medscape, дәрігердің анықтамалығы, MD+Calc-еркін қол жетімді.</w:t>
            </w:r>
          </w:p>
          <w:p w:rsidR="00254D62" w:rsidRDefault="00963426">
            <w:pPr>
              <w:spacing w:after="0" w:line="240" w:lineRule="auto"/>
              <w:jc w:val="both"/>
            </w:pPr>
            <w:r>
              <w:rPr>
                <w:rStyle w:val="a9"/>
                <w:rFonts w:ascii="Times New Roman" w:hAnsi="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938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12.</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Білім алушыға қойылатын талаптар және бонустық жүйе</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530"/>
          <w:jc w:val="center"/>
        </w:trPr>
        <w:tc>
          <w:tcPr>
            <w:tcW w:w="938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0" w:type="dxa"/>
            </w:tcMar>
          </w:tcPr>
          <w:p w:rsidR="00254D62" w:rsidRDefault="00254D62">
            <w:pPr>
              <w:spacing w:after="0" w:line="240" w:lineRule="auto"/>
              <w:ind w:right="140"/>
              <w:rPr>
                <w:rStyle w:val="a9"/>
                <w:rFonts w:ascii="Times New Roman" w:eastAsia="Times New Roman" w:hAnsi="Times New Roman" w:cs="Times New Roman"/>
                <w:b/>
                <w:bCs/>
                <w:sz w:val="24"/>
                <w:szCs w:val="24"/>
              </w:rPr>
            </w:pPr>
          </w:p>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Бонустық жүйе:</w:t>
            </w:r>
          </w:p>
          <w:p w:rsidR="00254D62" w:rsidRDefault="00963426">
            <w:pPr>
              <w:spacing w:after="0" w:line="240" w:lineRule="auto"/>
            </w:pPr>
            <w:r>
              <w:rPr>
                <w:rStyle w:val="a9"/>
                <w:rFonts w:ascii="Times New Roman" w:hAnsi="Times New Roman"/>
                <w:color w:val="FF0000"/>
                <w:sz w:val="24"/>
                <w:szCs w:val="24"/>
                <w:u w:color="FF0000"/>
              </w:rPr>
              <w:t xml:space="preserve">(кафедра шешімімен) Болашақ кәсіби қызмет (клиникалық, ғылыми, ұйымдастырушылық және т. б.) саласындағы ерекше жетістіктері үшін білім алушыға финалдық бағалаудың 10% - на дейін қосымша балл қосылуы мүмкін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13.</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Пән саясаты</w:t>
            </w:r>
            <w:r>
              <w:rPr>
                <w:rStyle w:val="a9"/>
                <w:rFonts w:ascii="Times New Roman" w:hAnsi="Times New Roman"/>
                <w:i/>
                <w:iCs/>
                <w:color w:val="605E5C"/>
                <w:sz w:val="24"/>
                <w:szCs w:val="24"/>
                <w:u w:color="605E5C"/>
                <w:shd w:val="clear" w:color="auto" w:fill="E1DFDD"/>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498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733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w:t>
            </w:r>
          </w:p>
          <w:p w:rsidR="00254D62" w:rsidRDefault="00963426">
            <w:pPr>
              <w:pStyle w:val="C"/>
              <w:rPr>
                <w:rStyle w:val="a9"/>
                <w:b/>
                <w:bCs/>
              </w:rPr>
            </w:pPr>
            <w:r>
              <w:rPr>
                <w:rStyle w:val="a9"/>
                <w:b/>
                <w:bCs/>
                <w:color w:val="0000FF"/>
                <w:u w:val="single" w:color="0000FF"/>
                <w:shd w:val="clear" w:color="auto" w:fill="00FF00"/>
              </w:rPr>
              <w:t>Академиялық тәртіп ережелері:</w:t>
            </w:r>
          </w:p>
          <w:p w:rsidR="00254D62" w:rsidRDefault="00963426">
            <w:pPr>
              <w:pStyle w:val="C"/>
              <w:rPr>
                <w:rStyle w:val="a9"/>
              </w:rPr>
            </w:pPr>
            <w:r>
              <w:rPr>
                <w:rStyle w:val="a9"/>
              </w:rPr>
              <w:t xml:space="preserve"> Сыртқы түрі:</w:t>
            </w:r>
          </w:p>
          <w:p w:rsidR="00254D62" w:rsidRDefault="00963426">
            <w:pPr>
              <w:pStyle w:val="C"/>
              <w:numPr>
                <w:ilvl w:val="0"/>
                <w:numId w:val="20"/>
              </w:numPr>
              <w:rPr>
                <w:lang w:val="en-US"/>
              </w:rPr>
            </w:pPr>
            <w:r>
              <w:rPr>
                <w:rStyle w:val="a9"/>
                <w:lang w:val="en-US"/>
              </w:rPr>
              <w:t>кеңсе киім стилі</w:t>
            </w:r>
          </w:p>
          <w:p w:rsidR="00254D62" w:rsidRDefault="00963426">
            <w:pPr>
              <w:pStyle w:val="C"/>
              <w:numPr>
                <w:ilvl w:val="0"/>
                <w:numId w:val="20"/>
              </w:numPr>
              <w:rPr>
                <w:lang w:val="en-US"/>
              </w:rPr>
            </w:pPr>
            <w:r>
              <w:rPr>
                <w:rStyle w:val="a9"/>
                <w:lang w:val="en-US"/>
              </w:rPr>
              <w:t>таза үтіктелген халат</w:t>
            </w:r>
          </w:p>
          <w:p w:rsidR="00254D62" w:rsidRDefault="00963426">
            <w:pPr>
              <w:pStyle w:val="C"/>
              <w:numPr>
                <w:ilvl w:val="0"/>
                <w:numId w:val="20"/>
              </w:numPr>
            </w:pPr>
            <w:r>
              <w:rPr>
                <w:rStyle w:val="a9"/>
              </w:rPr>
              <w:t>медициналық маска</w:t>
            </w:r>
          </w:p>
          <w:p w:rsidR="00254D62" w:rsidRDefault="00963426">
            <w:pPr>
              <w:pStyle w:val="C"/>
              <w:numPr>
                <w:ilvl w:val="0"/>
                <w:numId w:val="20"/>
              </w:numPr>
            </w:pPr>
            <w:r>
              <w:rPr>
                <w:rStyle w:val="a9"/>
              </w:rPr>
              <w:t>медициналық қақпақ</w:t>
            </w:r>
          </w:p>
          <w:p w:rsidR="00254D62" w:rsidRDefault="00963426">
            <w:pPr>
              <w:pStyle w:val="C"/>
              <w:numPr>
                <w:ilvl w:val="0"/>
                <w:numId w:val="20"/>
              </w:numPr>
            </w:pPr>
            <w:r>
              <w:rPr>
                <w:rStyle w:val="a9"/>
              </w:rPr>
              <w:t>медициналық қолғап</w:t>
            </w:r>
          </w:p>
          <w:p w:rsidR="00254D62" w:rsidRDefault="00963426">
            <w:pPr>
              <w:pStyle w:val="C"/>
              <w:numPr>
                <w:ilvl w:val="0"/>
                <w:numId w:val="20"/>
              </w:numPr>
            </w:pPr>
            <w:r>
              <w:rPr>
                <w:rStyle w:val="a9"/>
              </w:rPr>
              <w:t>ауыстырылатын аяқ киім</w:t>
            </w:r>
          </w:p>
          <w:p w:rsidR="00254D62" w:rsidRDefault="00963426">
            <w:pPr>
              <w:pStyle w:val="C"/>
              <w:numPr>
                <w:ilvl w:val="0"/>
                <w:numId w:val="20"/>
              </w:numPr>
            </w:pPr>
            <w:r>
              <w:rPr>
                <w:rStyle w:val="a9"/>
              </w:rPr>
              <w:t>таза шашты</w:t>
            </w:r>
            <w:r>
              <w:rPr>
                <w:rStyle w:val="a9"/>
                <w:lang w:val="en-US"/>
              </w:rPr>
              <w:t xml:space="preserve">, </w:t>
            </w:r>
            <w:r>
              <w:rPr>
                <w:rStyle w:val="a9"/>
              </w:rPr>
              <w:t>таза тырнақтарды жасаңыз</w:t>
            </w:r>
          </w:p>
          <w:p w:rsidR="00254D62" w:rsidRDefault="00963426">
            <w:pPr>
              <w:pStyle w:val="C"/>
              <w:numPr>
                <w:ilvl w:val="0"/>
                <w:numId w:val="20"/>
              </w:numPr>
            </w:pPr>
            <w:r>
              <w:rPr>
                <w:rStyle w:val="a9"/>
              </w:rPr>
              <w:t>аты-жөні көрсетілген бейджик (толық)</w:t>
            </w:r>
          </w:p>
          <w:p w:rsidR="00254D62" w:rsidRDefault="00963426">
            <w:pPr>
              <w:pStyle w:val="C"/>
              <w:numPr>
                <w:ilvl w:val="0"/>
                <w:numId w:val="20"/>
              </w:numPr>
            </w:pPr>
            <w:r>
              <w:rPr>
                <w:rStyle w:val="a9"/>
              </w:rPr>
              <w:t xml:space="preserve"> фонендоскоптың, тонометрдің, сантиметрлік таспаның міндетті болуы (импульстік оксиметр де болуы мүмкін)</w:t>
            </w:r>
          </w:p>
          <w:p w:rsidR="00254D62" w:rsidRDefault="00963426">
            <w:pPr>
              <w:spacing w:after="0" w:line="240" w:lineRule="auto"/>
              <w:ind w:right="140"/>
              <w:rPr>
                <w:rStyle w:val="a9"/>
                <w:rFonts w:ascii="Times New Roman" w:eastAsia="Times New Roman" w:hAnsi="Times New Roman" w:cs="Times New Roman"/>
                <w:sz w:val="24"/>
                <w:szCs w:val="24"/>
              </w:rPr>
            </w:pPr>
            <w:r>
              <w:rPr>
                <w:rStyle w:val="a9"/>
                <w:rFonts w:ascii="Times New Roman" w:hAnsi="Times New Roman"/>
                <w:color w:val="0000FF"/>
                <w:sz w:val="24"/>
                <w:szCs w:val="24"/>
                <w:u w:val="single" w:color="0000FF"/>
                <w:shd w:val="clear" w:color="auto" w:fill="00FF00"/>
              </w:rPr>
              <w:t>3)</w:t>
            </w:r>
            <w:r>
              <w:rPr>
                <w:rStyle w:val="a9"/>
                <w:rFonts w:ascii="Times New Roman" w:eastAsia="Times New Roman" w:hAnsi="Times New Roman" w:cs="Times New Roman"/>
                <w:sz w:val="24"/>
                <w:szCs w:val="24"/>
              </w:rPr>
              <w:tab/>
              <w:t xml:space="preserve">* </w:t>
            </w:r>
            <w:r>
              <w:rPr>
                <w:rStyle w:val="a9"/>
                <w:rFonts w:ascii="Times New Roman" w:hAnsi="Times New Roman"/>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rsidR="00254D62" w:rsidRDefault="00963426">
            <w:pPr>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4) * Вакцинациялау паспортының немесе </w:t>
            </w:r>
            <w:r>
              <w:rPr>
                <w:rStyle w:val="a9"/>
                <w:rFonts w:ascii="Times New Roman" w:hAnsi="Times New Roman"/>
                <w:b/>
                <w:bCs/>
                <w:color w:val="0000FF"/>
                <w:sz w:val="24"/>
                <w:szCs w:val="24"/>
                <w:u w:val="single" w:color="0000FF"/>
                <w:shd w:val="clear" w:color="auto" w:fill="00FF00"/>
              </w:rPr>
              <w:t xml:space="preserve">covid-19 </w:t>
            </w:r>
            <w:r>
              <w:rPr>
                <w:rStyle w:val="a9"/>
                <w:rFonts w:ascii="Times New Roman" w:hAnsi="Times New Roman"/>
                <w:b/>
                <w:bCs/>
                <w:sz w:val="24"/>
                <w:szCs w:val="24"/>
              </w:rPr>
              <w:t>және тұмауға қарсы вакцинациялаудың толық өткен курсы туралы өзге құжаттың болуы</w:t>
            </w:r>
          </w:p>
          <w:p w:rsidR="00254D62" w:rsidRDefault="00963426">
            <w:pPr>
              <w:pStyle w:val="C"/>
              <w:rPr>
                <w:rStyle w:val="a9"/>
                <w:b/>
                <w:bCs/>
              </w:rPr>
            </w:pPr>
            <w:r>
              <w:rPr>
                <w:rStyle w:val="a9"/>
              </w:rPr>
              <w:t>5)</w:t>
            </w:r>
            <w:r>
              <w:rPr>
                <w:rStyle w:val="a9"/>
              </w:rPr>
              <w:tab/>
            </w:r>
            <w:r>
              <w:rPr>
                <w:rStyle w:val="a9"/>
                <w:b/>
                <w:bCs/>
                <w:color w:val="0000FF"/>
                <w:u w:val="single" w:color="0000FF"/>
                <w:shd w:val="clear" w:color="auto" w:fill="00FF00"/>
              </w:rPr>
              <w:t xml:space="preserve">Жеке гигиена және қауіпсіздік ережелерін міндетті түрде сақтау </w:t>
            </w:r>
          </w:p>
          <w:p w:rsidR="00254D62" w:rsidRDefault="00963426">
            <w:pPr>
              <w:pStyle w:val="C"/>
              <w:rPr>
                <w:rStyle w:val="a9"/>
              </w:rPr>
            </w:pPr>
            <w:r>
              <w:rPr>
                <w:rStyle w:val="a9"/>
              </w:rPr>
              <w:t>6)</w:t>
            </w:r>
            <w:r>
              <w:rPr>
                <w:rStyle w:val="a9"/>
              </w:rPr>
              <w:tab/>
              <w:t>Оқу процесіне жүйелі дайындық.</w:t>
            </w:r>
          </w:p>
          <w:p w:rsidR="00254D62" w:rsidRDefault="00963426">
            <w:pPr>
              <w:pStyle w:val="C"/>
              <w:rPr>
                <w:rStyle w:val="a9"/>
              </w:rPr>
            </w:pPr>
            <w:r>
              <w:rPr>
                <w:rStyle w:val="a9"/>
              </w:rPr>
              <w:t>7)</w:t>
            </w:r>
            <w:r>
              <w:rPr>
                <w:rStyle w:val="a9"/>
              </w:rPr>
              <w:tab/>
              <w:t>Кафедраның қоғамдық іс-шараларына белсенді қатысу</w:t>
            </w:r>
          </w:p>
          <w:p w:rsidR="00254D62" w:rsidRDefault="00963426">
            <w:pPr>
              <w:spacing w:after="0" w:line="240" w:lineRule="auto"/>
              <w:ind w:right="140"/>
              <w:rPr>
                <w:rStyle w:val="a9"/>
                <w:rFonts w:ascii="Times New Roman" w:eastAsia="Times New Roman" w:hAnsi="Times New Roman" w:cs="Times New Roman"/>
                <w:b/>
                <w:bCs/>
                <w:sz w:val="24"/>
                <w:szCs w:val="24"/>
                <w:u w:color="FF0000"/>
              </w:rPr>
            </w:pPr>
            <w:r>
              <w:rPr>
                <w:rStyle w:val="a9"/>
                <w:rFonts w:ascii="Times New Roman" w:hAnsi="Times New Roman"/>
                <w:b/>
                <w:bCs/>
                <w:sz w:val="24"/>
                <w:szCs w:val="24"/>
                <w:u w:color="FF0000"/>
              </w:rPr>
              <w:t>Медициналық кітапшасы мен вакцинациясы жоқ Студент пациенттерге жіберілмейді.</w:t>
            </w:r>
          </w:p>
          <w:p w:rsidR="00254D62" w:rsidRDefault="00963426">
            <w:pPr>
              <w:spacing w:after="0" w:line="240" w:lineRule="auto"/>
              <w:ind w:right="140"/>
              <w:rPr>
                <w:rStyle w:val="a9"/>
                <w:rFonts w:ascii="Times New Roman" w:eastAsia="Times New Roman" w:hAnsi="Times New Roman" w:cs="Times New Roman"/>
                <w:sz w:val="24"/>
                <w:szCs w:val="24"/>
                <w:u w:color="FF0000"/>
              </w:rPr>
            </w:pPr>
            <w:r>
              <w:rPr>
                <w:rStyle w:val="a9"/>
                <w:rFonts w:ascii="Times New Roman" w:hAnsi="Times New Roman"/>
                <w:sz w:val="24"/>
                <w:szCs w:val="24"/>
                <w:u w:color="FF0000"/>
              </w:rPr>
              <w:t>Сыртқы түрінің талаптарына сәйкес келмейтін және/немесе күшті/өткір иіс шығаратын Студент, өйткені мұндай иіс пациенттің жағымсыз реакциясын тудыруы мүмкін (кедергі және т. б.) – пациенттерге жол берілмейді!</w:t>
            </w:r>
          </w:p>
          <w:p w:rsidR="00254D62" w:rsidRDefault="00963426">
            <w:pPr>
              <w:spacing w:after="0" w:line="240" w:lineRule="auto"/>
              <w:ind w:right="140"/>
              <w:rPr>
                <w:rStyle w:val="a9"/>
                <w:rFonts w:ascii="Times New Roman" w:eastAsia="Times New Roman" w:hAnsi="Times New Roman" w:cs="Times New Roman"/>
                <w:sz w:val="24"/>
                <w:szCs w:val="24"/>
                <w:u w:color="FF0000"/>
              </w:rPr>
            </w:pPr>
            <w:r>
              <w:rPr>
                <w:rStyle w:val="a9"/>
                <w:rFonts w:ascii="Times New Roman" w:hAnsi="Times New Roman"/>
                <w:sz w:val="24"/>
                <w:szCs w:val="24"/>
                <w:u w:color="FF000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rsidR="00254D62" w:rsidRDefault="00963426">
            <w:pPr>
              <w:spacing w:after="0" w:line="240" w:lineRule="auto"/>
              <w:ind w:right="140"/>
              <w:rPr>
                <w:rStyle w:val="a9"/>
                <w:rFonts w:ascii="Times New Roman" w:eastAsia="Times New Roman" w:hAnsi="Times New Roman" w:cs="Times New Roman"/>
                <w:b/>
                <w:bCs/>
                <w:sz w:val="24"/>
                <w:szCs w:val="24"/>
                <w:u w:color="FF0000"/>
              </w:rPr>
            </w:pPr>
            <w:r>
              <w:rPr>
                <w:rStyle w:val="a9"/>
                <w:rFonts w:ascii="Times New Roman" w:hAnsi="Times New Roman"/>
                <w:b/>
                <w:bCs/>
                <w:sz w:val="24"/>
                <w:szCs w:val="24"/>
                <w:u w:color="FF0000"/>
              </w:rPr>
              <w:t>Оқу пәні:</w:t>
            </w:r>
          </w:p>
          <w:p w:rsidR="00254D62" w:rsidRDefault="00963426">
            <w:pPr>
              <w:spacing w:after="0" w:line="240" w:lineRule="auto"/>
              <w:ind w:right="140"/>
              <w:rPr>
                <w:rStyle w:val="a9"/>
                <w:rFonts w:ascii="Times New Roman" w:eastAsia="Times New Roman" w:hAnsi="Times New Roman" w:cs="Times New Roman"/>
                <w:sz w:val="24"/>
                <w:szCs w:val="24"/>
                <w:u w:color="FF0000"/>
              </w:rPr>
            </w:pPr>
            <w:r>
              <w:rPr>
                <w:rStyle w:val="a9"/>
                <w:rFonts w:ascii="Times New Roman" w:hAnsi="Times New Roman"/>
                <w:sz w:val="24"/>
                <w:szCs w:val="24"/>
                <w:u w:color="FF0000"/>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хабарламамен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rsidR="00254D62" w:rsidRDefault="00963426">
            <w:pPr>
              <w:pStyle w:val="C"/>
              <w:numPr>
                <w:ilvl w:val="0"/>
                <w:numId w:val="20"/>
              </w:numPr>
            </w:pPr>
            <w:r>
              <w:rPr>
                <w:rStyle w:val="a9"/>
              </w:rPr>
              <w:lastRenderedPageBreak/>
              <w:t xml:space="preserve">Діни іс-шаралар, мерекелер және т.б. сабақ кезінде мұғалім мен топты жұмыстан босату, кешіктіру және алаңдату үшін дәлелді себеп емес. </w:t>
            </w:r>
          </w:p>
          <w:p w:rsidR="00254D62" w:rsidRDefault="00963426">
            <w:pPr>
              <w:pStyle w:val="1"/>
              <w:numPr>
                <w:ilvl w:val="0"/>
                <w:numId w:val="20"/>
              </w:numPr>
              <w:rPr>
                <w:sz w:val="24"/>
                <w:szCs w:val="24"/>
              </w:rPr>
            </w:pPr>
            <w:r>
              <w:rPr>
                <w:rStyle w:val="a9"/>
                <w:sz w:val="24"/>
                <w:szCs w:val="24"/>
              </w:rPr>
              <w:t xml:space="preserve">Жақсы себеппен кешігіп қалғанда-топ пен мұғалімді сабақтан алшақтатпау және өз орнына тыныш өтыру. </w:t>
            </w:r>
          </w:p>
          <w:p w:rsidR="00254D62" w:rsidRDefault="00963426">
            <w:pPr>
              <w:pStyle w:val="1"/>
              <w:numPr>
                <w:ilvl w:val="0"/>
                <w:numId w:val="20"/>
              </w:numPr>
              <w:rPr>
                <w:sz w:val="24"/>
                <w:szCs w:val="24"/>
              </w:rPr>
            </w:pPr>
            <w:r>
              <w:rPr>
                <w:rStyle w:val="a9"/>
                <w:sz w:val="24"/>
                <w:szCs w:val="24"/>
              </w:rPr>
              <w:t>Сабақтан белгіленген уақыттан бұрын кету, оқу уақытында жұмыс орнынан тыс болу сабаққа келмеу ретінде қарастырылады.</w:t>
            </w:r>
          </w:p>
          <w:p w:rsidR="00254D62" w:rsidRDefault="00963426">
            <w:pPr>
              <w:pStyle w:val="1"/>
              <w:numPr>
                <w:ilvl w:val="0"/>
                <w:numId w:val="20"/>
              </w:numPr>
              <w:rPr>
                <w:sz w:val="24"/>
                <w:szCs w:val="24"/>
              </w:rPr>
            </w:pPr>
            <w:r>
              <w:rPr>
                <w:rStyle w:val="a9"/>
                <w:sz w:val="24"/>
                <w:szCs w:val="24"/>
              </w:rPr>
              <w:t>Оқу уақытында (практикалық сабақтар мен кезекшілік кезінде) студенттердің қосымша жұмысына жол берілмейді.</w:t>
            </w:r>
          </w:p>
          <w:p w:rsidR="00254D62" w:rsidRDefault="00963426">
            <w:pPr>
              <w:pStyle w:val="1"/>
              <w:numPr>
                <w:ilvl w:val="0"/>
                <w:numId w:val="20"/>
              </w:numPr>
              <w:rPr>
                <w:sz w:val="24"/>
                <w:szCs w:val="24"/>
              </w:rPr>
            </w:pPr>
            <w:r>
              <w:rPr>
                <w:rStyle w:val="a9"/>
                <w:sz w:val="24"/>
                <w:szCs w:val="24"/>
              </w:rPr>
              <w:t>Куратордың ескертуінсіз және дәлелді себепсіз 3-тен астам рұқсаттамасы бар студенттерге оқудан шығару ұсынысы бар баянат ресімделеді.</w:t>
            </w:r>
          </w:p>
          <w:p w:rsidR="00254D62" w:rsidRDefault="00963426">
            <w:pPr>
              <w:pStyle w:val="1"/>
              <w:numPr>
                <w:ilvl w:val="0"/>
                <w:numId w:val="20"/>
              </w:numPr>
              <w:rPr>
                <w:sz w:val="24"/>
                <w:szCs w:val="24"/>
              </w:rPr>
            </w:pPr>
            <w:r>
              <w:rPr>
                <w:rStyle w:val="a9"/>
                <w:sz w:val="24"/>
                <w:szCs w:val="24"/>
              </w:rPr>
              <w:t>Өткізіп алған сабақтар пысықталмайды.</w:t>
            </w:r>
          </w:p>
          <w:p w:rsidR="00254D62" w:rsidRDefault="00963426">
            <w:pPr>
              <w:pStyle w:val="1"/>
              <w:numPr>
                <w:ilvl w:val="0"/>
                <w:numId w:val="20"/>
              </w:numPr>
              <w:rPr>
                <w:sz w:val="24"/>
                <w:szCs w:val="24"/>
              </w:rPr>
            </w:pPr>
            <w:r>
              <w:rPr>
                <w:rStyle w:val="a9"/>
                <w:sz w:val="24"/>
                <w:szCs w:val="24"/>
              </w:rPr>
              <w:t>Студенттерге кафедраның клиникалық базаларының ішкі тәртіп ережелері толығымен қолданылады.</w:t>
            </w:r>
          </w:p>
          <w:p w:rsidR="00254D62" w:rsidRDefault="00963426">
            <w:pPr>
              <w:pStyle w:val="1"/>
              <w:numPr>
                <w:ilvl w:val="0"/>
                <w:numId w:val="20"/>
              </w:numPr>
              <w:rPr>
                <w:sz w:val="24"/>
                <w:szCs w:val="24"/>
              </w:rPr>
            </w:pPr>
            <w:r>
              <w:rPr>
                <w:rStyle w:val="a9"/>
                <w:sz w:val="24"/>
                <w:szCs w:val="24"/>
              </w:rPr>
              <w:t>Оқытушыны және кез-келген жастағы үлкенді тұрып қарсы алу (сабақта).</w:t>
            </w:r>
          </w:p>
          <w:p w:rsidR="00254D62" w:rsidRDefault="00963426">
            <w:pPr>
              <w:pStyle w:val="1"/>
              <w:numPr>
                <w:ilvl w:val="0"/>
                <w:numId w:val="20"/>
              </w:numPr>
              <w:rPr>
                <w:sz w:val="24"/>
                <w:szCs w:val="24"/>
              </w:rPr>
            </w:pPr>
            <w:r>
              <w:rPr>
                <w:rStyle w:val="a9"/>
                <w:sz w:val="24"/>
                <w:szCs w:val="24"/>
              </w:rPr>
              <w:t xml:space="preserve">Темекі шегуге (соның ішінде вапаларды, электронды темекілерді пайдалануға) Епу (out-doors) және университет аумағында қатаң тыйым салынады. </w:t>
            </w:r>
          </w:p>
          <w:p w:rsidR="00254D62" w:rsidRDefault="00963426">
            <w:pPr>
              <w:pStyle w:val="1"/>
              <w:numPr>
                <w:ilvl w:val="0"/>
                <w:numId w:val="20"/>
              </w:numPr>
              <w:rPr>
                <w:sz w:val="24"/>
                <w:szCs w:val="24"/>
              </w:rPr>
            </w:pPr>
            <w:r>
              <w:rPr>
                <w:rStyle w:val="a9"/>
                <w:sz w:val="24"/>
                <w:szCs w:val="24"/>
              </w:rPr>
              <w:t>Жаза-аралық бақылаудың күші жойылғанға дейін, қайта бұзылған жағдайда-сабаққа жіберу туралы шешімді кафедра меңгерушісі қабылдайды</w:t>
            </w:r>
          </w:p>
          <w:p w:rsidR="00254D62" w:rsidRDefault="00963426">
            <w:pPr>
              <w:pStyle w:val="1"/>
              <w:numPr>
                <w:ilvl w:val="0"/>
                <w:numId w:val="20"/>
              </w:numPr>
              <w:rPr>
                <w:sz w:val="24"/>
                <w:szCs w:val="24"/>
              </w:rPr>
            </w:pPr>
            <w:r>
              <w:rPr>
                <w:rStyle w:val="a9"/>
                <w:sz w:val="24"/>
                <w:szCs w:val="24"/>
              </w:rPr>
              <w:t>Әріптестерге жынысына, жасына, ұлтына, дініне, жыныстық бағдарына қарамастан құрметпен қарау.</w:t>
            </w:r>
          </w:p>
          <w:p w:rsidR="00254D62" w:rsidRDefault="00963426">
            <w:pPr>
              <w:pStyle w:val="1"/>
              <w:numPr>
                <w:ilvl w:val="0"/>
                <w:numId w:val="20"/>
              </w:numPr>
              <w:rPr>
                <w:sz w:val="24"/>
                <w:szCs w:val="24"/>
              </w:rPr>
            </w:pPr>
            <w:r>
              <w:rPr>
                <w:rStyle w:val="a9"/>
                <w:sz w:val="24"/>
                <w:szCs w:val="24"/>
              </w:rPr>
              <w:t>TBL, аралық және қорытынды бақылаулар бойынша MCQ тесттерін оқыту және тапсыру үшін ноутбук / лаптоп / таб / планшетті алып жүріңіз.</w:t>
            </w:r>
          </w:p>
          <w:p w:rsidR="00254D62" w:rsidRDefault="00963426">
            <w:pPr>
              <w:pStyle w:val="1"/>
              <w:numPr>
                <w:ilvl w:val="0"/>
                <w:numId w:val="20"/>
              </w:numPr>
              <w:rPr>
                <w:sz w:val="24"/>
                <w:szCs w:val="24"/>
              </w:rPr>
            </w:pPr>
            <w:r>
              <w:rPr>
                <w:rStyle w:val="a9"/>
                <w:sz w:val="24"/>
                <w:szCs w:val="24"/>
              </w:rPr>
              <w:t>Телефондар мен смартфондарда MCQ тесттерін тапсыруға қатаң тыйым салынады.</w:t>
            </w:r>
          </w:p>
          <w:p w:rsidR="00254D62" w:rsidRDefault="00963426">
            <w:pPr>
              <w:spacing w:after="0" w:line="240" w:lineRule="auto"/>
              <w:jc w:val="both"/>
              <w:rPr>
                <w:rStyle w:val="a9"/>
                <w:rFonts w:ascii="Times New Roman" w:eastAsia="Times New Roman" w:hAnsi="Times New Roman" w:cs="Times New Roman"/>
                <w:sz w:val="24"/>
                <w:szCs w:val="24"/>
              </w:rPr>
            </w:pPr>
            <w:r>
              <w:rPr>
                <w:rStyle w:val="a9"/>
                <w:rFonts w:ascii="Times New Roman" w:hAnsi="Times New Roman"/>
                <w:sz w:val="24"/>
                <w:szCs w:val="24"/>
              </w:rPr>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p>
          <w:p w:rsidR="00254D62" w:rsidRDefault="00254D62">
            <w:pPr>
              <w:spacing w:after="0" w:line="240" w:lineRule="auto"/>
              <w:jc w:val="both"/>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1261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lang w:val="en-US"/>
              </w:rPr>
              <w:lastRenderedPageBreak/>
              <w:t>14</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c"/>
              <w:spacing w:before="0" w:after="0"/>
              <w:rPr>
                <w:rStyle w:val="a9"/>
              </w:rPr>
            </w:pPr>
            <w:r>
              <w:rPr>
                <w:rStyle w:val="a9"/>
                <w:b/>
                <w:bCs/>
              </w:rPr>
              <w:t>1. Сабаққа үнемі дайындалады:</w:t>
            </w:r>
          </w:p>
          <w:p w:rsidR="00254D62" w:rsidRDefault="00963426">
            <w:pPr>
              <w:pStyle w:val="ac"/>
              <w:spacing w:before="0" w:after="0"/>
              <w:rPr>
                <w:rStyle w:val="a9"/>
              </w:rPr>
            </w:pPr>
            <w:r>
              <w:rPr>
                <w:rStyle w:val="a9"/>
              </w:rPr>
              <w:t>Мысалы, мәлімдемелерді тиісті сілтемелермен күшейтеді, қысқаша түйіндеме жасайды</w:t>
            </w:r>
          </w:p>
          <w:p w:rsidR="00254D62" w:rsidRDefault="00963426">
            <w:pPr>
              <w:pStyle w:val="ac"/>
              <w:spacing w:before="0" w:after="0"/>
              <w:rPr>
                <w:rStyle w:val="a9"/>
              </w:rPr>
            </w:pPr>
            <w:r>
              <w:rPr>
                <w:rStyle w:val="a9"/>
              </w:rPr>
              <w:t>Тиімді оқыту дағдыларын көрсетеді, басқаларға білім беруге көмектеседі</w:t>
            </w:r>
          </w:p>
          <w:p w:rsidR="00254D62" w:rsidRDefault="00963426">
            <w:pPr>
              <w:pStyle w:val="ac"/>
              <w:spacing w:before="0" w:after="0"/>
              <w:rPr>
                <w:rStyle w:val="a9"/>
              </w:rPr>
            </w:pPr>
            <w:r>
              <w:rPr>
                <w:rStyle w:val="a9"/>
                <w:b/>
                <w:bCs/>
              </w:rPr>
              <w:t>2. Оқу үшін жауапкершілікті қабылдау:</w:t>
            </w:r>
          </w:p>
          <w:p w:rsidR="00254D62" w:rsidRDefault="00963426">
            <w:pPr>
              <w:pStyle w:val="ac"/>
              <w:spacing w:before="0" w:after="0"/>
              <w:rPr>
                <w:rStyle w:val="a9"/>
              </w:rPr>
            </w:pPr>
            <w:r>
              <w:rPr>
                <w:rStyle w:val="a9"/>
              </w:rPr>
              <w:t>Мысалы, оқу жоспарын басқарады, жетілдіруге белсенді тырысады, ақпараттық ресурстарды сыни тұрғыдан бағалайды</w:t>
            </w:r>
          </w:p>
          <w:p w:rsidR="00254D62" w:rsidRDefault="00963426">
            <w:pPr>
              <w:pStyle w:val="ac"/>
              <w:spacing w:before="0" w:after="0"/>
              <w:rPr>
                <w:rStyle w:val="a9"/>
              </w:rPr>
            </w:pPr>
            <w:r>
              <w:rPr>
                <w:rStyle w:val="a9"/>
                <w:b/>
                <w:bCs/>
              </w:rPr>
              <w:t>3. Топты оқытуға белсенді қатысу:</w:t>
            </w:r>
          </w:p>
          <w:p w:rsidR="00254D62" w:rsidRDefault="00963426">
            <w:pPr>
              <w:pStyle w:val="ac"/>
              <w:spacing w:before="0" w:after="0"/>
              <w:rPr>
                <w:rStyle w:val="a9"/>
              </w:rPr>
            </w:pPr>
            <w:r>
              <w:rPr>
                <w:rStyle w:val="a9"/>
              </w:rPr>
              <w:t>Мысалы, талқылауға белсенді қатысады, тапсырмаларды охотыласпен қабылдайды</w:t>
            </w:r>
          </w:p>
          <w:p w:rsidR="00254D62" w:rsidRDefault="00963426">
            <w:pPr>
              <w:pStyle w:val="ac"/>
              <w:spacing w:before="0" w:after="0"/>
              <w:rPr>
                <w:rStyle w:val="a9"/>
              </w:rPr>
            </w:pPr>
            <w:r>
              <w:rPr>
                <w:rStyle w:val="a9"/>
                <w:b/>
                <w:bCs/>
              </w:rPr>
              <w:t>4. Тиімді топтық дағдыларды көрсету</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Мысалы, жетекшілік етеді, басқаларға құрмет пен дұрыстықты көрсетеді, түсініспеушіліктер мен қақтығыстарды шешуге көмектеседі  </w:t>
            </w:r>
          </w:p>
          <w:p w:rsidR="00254D62" w:rsidRDefault="00963426">
            <w:pPr>
              <w:pStyle w:val="ac"/>
              <w:spacing w:before="0" w:after="0"/>
              <w:rPr>
                <w:rStyle w:val="a9"/>
              </w:rPr>
            </w:pPr>
            <w:r>
              <w:rPr>
                <w:rStyle w:val="a9"/>
                <w:b/>
                <w:bCs/>
              </w:rPr>
              <w:t>5. Құрдастарымен қарым-қатынасты шебер меңгеру:</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Мысалы, белсенді тыңдайды, вербалды емес және эмоционалды белгілерді қабылдайды  </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Құрметпен қарау</w:t>
            </w:r>
          </w:p>
          <w:p w:rsidR="00254D62" w:rsidRDefault="00963426">
            <w:pPr>
              <w:pStyle w:val="ac"/>
              <w:spacing w:before="0" w:after="0"/>
              <w:rPr>
                <w:rStyle w:val="a9"/>
              </w:rPr>
            </w:pPr>
            <w:r>
              <w:rPr>
                <w:rStyle w:val="a9"/>
                <w:b/>
                <w:bCs/>
              </w:rPr>
              <w:t>6. Жоғары дамыған кәсіби дағдылар:</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Тапсырмаларды орындауға ұмтылады, көбірек оқу мүмкіндіктерін іздейді, сенімді және білікті</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Пациенттер мен медицина қызметкерлеріне қатысты этика мен деонтологияны сақтау</w:t>
            </w:r>
          </w:p>
          <w:p w:rsidR="00254D62" w:rsidRDefault="00963426">
            <w:pPr>
              <w:tabs>
                <w:tab w:val="left" w:pos="993"/>
                <w:tab w:val="left" w:pos="1134"/>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Бағыныштылықты сақтау.</w:t>
            </w:r>
          </w:p>
          <w:p w:rsidR="00254D62" w:rsidRDefault="00963426">
            <w:pPr>
              <w:pStyle w:val="ac"/>
              <w:spacing w:before="0" w:after="0"/>
              <w:rPr>
                <w:rStyle w:val="a9"/>
              </w:rPr>
            </w:pPr>
            <w:r>
              <w:rPr>
                <w:rStyle w:val="a9"/>
                <w:b/>
                <w:bCs/>
              </w:rPr>
              <w:t>7. Жоғары интроспекция:</w:t>
            </w:r>
          </w:p>
          <w:p w:rsidR="00254D62" w:rsidRDefault="00963426">
            <w:pPr>
              <w:pStyle w:val="ac"/>
              <w:spacing w:before="0" w:after="0"/>
              <w:rPr>
                <w:rStyle w:val="a9"/>
              </w:rPr>
            </w:pPr>
            <w:r>
              <w:rPr>
                <w:rStyle w:val="a9"/>
              </w:rPr>
              <w:t>Мысалы, қорғанысқа бармай немесе басқаларды сөгбей-ақ білімі мен қабілетінің шектеулігін таниды</w:t>
            </w:r>
          </w:p>
          <w:p w:rsidR="00254D62" w:rsidRDefault="00963426">
            <w:pPr>
              <w:pStyle w:val="ac"/>
              <w:spacing w:before="0" w:after="0"/>
              <w:rPr>
                <w:rStyle w:val="a9"/>
                <w:b/>
                <w:bCs/>
              </w:rPr>
            </w:pPr>
            <w:r>
              <w:rPr>
                <w:rStyle w:val="a9"/>
                <w:b/>
                <w:bCs/>
              </w:rPr>
              <w:t>8. Жоғары дамыған сыни ойлау:</w:t>
            </w:r>
          </w:p>
          <w:p w:rsidR="00254D62" w:rsidRDefault="00963426">
            <w:pPr>
              <w:pStyle w:val="ac"/>
              <w:spacing w:before="0" w:after="0"/>
              <w:rPr>
                <w:rStyle w:val="a9"/>
              </w:rPr>
            </w:pPr>
            <w:r>
              <w:rPr>
                <w:rStyle w:val="a9"/>
              </w:rPr>
              <w:t>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p>
          <w:p w:rsidR="00254D62" w:rsidRDefault="00963426">
            <w:pPr>
              <w:pStyle w:val="ac"/>
              <w:spacing w:before="0" w:after="0"/>
              <w:rPr>
                <w:rStyle w:val="a9"/>
                <w:b/>
                <w:bCs/>
              </w:rPr>
            </w:pPr>
            <w:r>
              <w:rPr>
                <w:rStyle w:val="a9"/>
                <w:b/>
                <w:bCs/>
              </w:rPr>
              <w:t>9. Академиялық мінез-құлық ережелерін түсіністікпен толық сақтайды, тиімділікті арттыру мақсатында жақсартуларды ұсынады.</w:t>
            </w:r>
          </w:p>
          <w:p w:rsidR="00254D62" w:rsidRDefault="00963426">
            <w:pPr>
              <w:pStyle w:val="ac"/>
              <w:spacing w:before="0" w:after="0"/>
              <w:rPr>
                <w:rStyle w:val="a9"/>
              </w:rPr>
            </w:pPr>
            <w:r>
              <w:rPr>
                <w:rStyle w:val="a9"/>
              </w:rPr>
              <w:t>Қарым – қатынас этикасын сақтайды-ауызша да, жазбаша да (чаттар мен өтініштерде)</w:t>
            </w:r>
          </w:p>
          <w:p w:rsidR="00254D62" w:rsidRDefault="00963426">
            <w:pPr>
              <w:pStyle w:val="ac"/>
              <w:spacing w:before="0" w:after="0"/>
              <w:rPr>
                <w:rStyle w:val="a9"/>
                <w:b/>
                <w:bCs/>
              </w:rPr>
            </w:pPr>
            <w:r>
              <w:rPr>
                <w:rStyle w:val="a9"/>
                <w:b/>
                <w:bCs/>
              </w:rPr>
              <w:t>10. Ережелерді толық түсінумен толығымен сақтайды, топтың басқа мүшелерін ережелерді ұстануға шақырады</w:t>
            </w:r>
          </w:p>
          <w:p w:rsidR="00254D62" w:rsidRDefault="00963426">
            <w:pPr>
              <w:pStyle w:val="ac"/>
              <w:spacing w:before="0" w:after="0"/>
              <w:jc w:val="both"/>
            </w:pPr>
            <w:r>
              <w:rPr>
                <w:rStyle w:val="a9"/>
              </w:rPr>
              <w:t>Дәрігерлік этика және PRIMUM NON NOCER принциптерін қатаң сақтайды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15.</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Қашықтықтан / онлайн оқыту – клиникалық пән бойынша тыйым салынған</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910"/>
          <w:jc w:val="center"/>
        </w:trPr>
        <w:tc>
          <w:tcPr>
            <w:tcW w:w="938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lastRenderedPageBreak/>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Жоғарыда көрсетілген нормативтік құжатқа сәйкес денсаулық сақтау пәндерінің коды бар мамандықтар: бакалавриат (6В101), магистратуралар (7M101), резидентуралар (7R101), доктарантуралар, (8D101) - экстернат және онлайн оқыту нысанында оқытуға жол берілмейді.</w:t>
            </w:r>
          </w:p>
          <w:p w:rsidR="00254D62" w:rsidRDefault="00963426">
            <w:pPr>
              <w:spacing w:after="0" w:line="240" w:lineRule="auto"/>
            </w:pPr>
            <w:r>
              <w:rPr>
                <w:rStyle w:val="a9"/>
                <w:rFonts w:ascii="Times New Roman" w:hAnsi="Times New Roman"/>
                <w:sz w:val="24"/>
                <w:szCs w:val="24"/>
                <w:shd w:val="clear" w:color="auto" w:fill="FFFFFF"/>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2054"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16.</w:t>
            </w:r>
          </w:p>
        </w:tc>
        <w:tc>
          <w:tcPr>
            <w:tcW w:w="7331"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b/>
                <w:bCs/>
                <w:sz w:val="24"/>
                <w:szCs w:val="24"/>
              </w:rPr>
              <w:t>Бекіту және қарау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61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Кафедра меңгерушісі</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Қолы</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rsidP="009854FF">
            <w:pPr>
              <w:spacing w:after="0" w:line="240" w:lineRule="auto"/>
              <w:jc w:val="both"/>
            </w:pPr>
            <w:r>
              <w:rPr>
                <w:rStyle w:val="a9"/>
                <w:rFonts w:ascii="Times New Roman" w:hAnsi="Times New Roman"/>
                <w:sz w:val="24"/>
                <w:szCs w:val="24"/>
              </w:rPr>
              <w:t>Доц., м.ғ.к. Абдикаримов С.Ж.</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93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Оқыту сапасы жөніндегі Комитет</w:t>
            </w:r>
          </w:p>
          <w:p w:rsidR="00254D62" w:rsidRDefault="00963426">
            <w:pPr>
              <w:spacing w:after="0" w:line="240" w:lineRule="auto"/>
            </w:pPr>
            <w:r>
              <w:rPr>
                <w:rStyle w:val="a9"/>
                <w:rFonts w:ascii="Times New Roman" w:hAnsi="Times New Roman"/>
                <w:sz w:val="24"/>
                <w:szCs w:val="24"/>
              </w:rPr>
              <w:t>және факультетті оқыту</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Хаттама №</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Бекітілген күні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93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МДСФ Академиялық комитеті төрағасы</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Қолы</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проф. Курманова Г.М.</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A26BF9">
        <w:trPr>
          <w:trHeight w:val="330"/>
          <w:jc w:val="center"/>
        </w:trPr>
        <w:tc>
          <w:tcPr>
            <w:tcW w:w="37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Декан</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Қолы</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М.ғ.к., доцент Калмаханов С.Б.</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bl>
    <w:p w:rsidR="00254D62" w:rsidRDefault="00254D62">
      <w:pPr>
        <w:widowControl w:val="0"/>
        <w:spacing w:line="240" w:lineRule="auto"/>
        <w:ind w:left="108" w:hanging="108"/>
        <w:jc w:val="center"/>
        <w:rPr>
          <w:rStyle w:val="a9"/>
          <w:rFonts w:ascii="Times New Roman" w:eastAsia="Times New Roman" w:hAnsi="Times New Roman" w:cs="Times New Roman"/>
          <w:sz w:val="24"/>
          <w:szCs w:val="24"/>
        </w:rPr>
      </w:pPr>
    </w:p>
    <w:p w:rsidR="00254D62" w:rsidRDefault="00254D62">
      <w:pPr>
        <w:widowControl w:val="0"/>
        <w:spacing w:line="240" w:lineRule="auto"/>
        <w:jc w:val="center"/>
        <w:rPr>
          <w:rStyle w:val="a9"/>
          <w:rFonts w:ascii="Times New Roman" w:eastAsia="Times New Roman" w:hAnsi="Times New Roman" w:cs="Times New Roman"/>
          <w:sz w:val="24"/>
          <w:szCs w:val="24"/>
        </w:rPr>
      </w:pPr>
    </w:p>
    <w:p w:rsidR="00254D62" w:rsidRDefault="00254D62">
      <w:pPr>
        <w:widowControl w:val="0"/>
        <w:spacing w:line="240" w:lineRule="auto"/>
        <w:ind w:left="216" w:hanging="216"/>
        <w:rPr>
          <w:rStyle w:val="a9"/>
          <w:rFonts w:ascii="Times New Roman" w:eastAsia="Times New Roman" w:hAnsi="Times New Roman" w:cs="Times New Roman"/>
          <w:sz w:val="24"/>
          <w:szCs w:val="24"/>
        </w:rPr>
      </w:pPr>
    </w:p>
    <w:p w:rsidR="00254D62" w:rsidRDefault="00254D62">
      <w:pPr>
        <w:widowControl w:val="0"/>
        <w:spacing w:line="240" w:lineRule="auto"/>
        <w:ind w:left="108" w:hanging="108"/>
        <w:rPr>
          <w:rStyle w:val="a9"/>
          <w:rFonts w:ascii="Times New Roman" w:eastAsia="Times New Roman" w:hAnsi="Times New Roman" w:cs="Times New Roman"/>
          <w:sz w:val="24"/>
          <w:szCs w:val="24"/>
        </w:rPr>
      </w:pPr>
    </w:p>
    <w:p w:rsidR="00254D62" w:rsidRDefault="00254D62">
      <w:pPr>
        <w:spacing w:after="0" w:line="240" w:lineRule="auto"/>
        <w:ind w:firstLine="567"/>
        <w:jc w:val="both"/>
        <w:rPr>
          <w:rStyle w:val="a9"/>
          <w:rFonts w:ascii="Times New Roman" w:eastAsia="Times New Roman" w:hAnsi="Times New Roman" w:cs="Times New Roman"/>
          <w:sz w:val="24"/>
          <w:szCs w:val="24"/>
        </w:rPr>
      </w:pPr>
    </w:p>
    <w:p w:rsidR="00254D62" w:rsidRDefault="00254D62">
      <w:pPr>
        <w:spacing w:after="0" w:line="240" w:lineRule="auto"/>
        <w:ind w:firstLine="567"/>
        <w:jc w:val="both"/>
        <w:rPr>
          <w:rStyle w:val="a9"/>
          <w:rFonts w:ascii="Times New Roman" w:eastAsia="Times New Roman" w:hAnsi="Times New Roman" w:cs="Times New Roman"/>
          <w:sz w:val="24"/>
          <w:szCs w:val="24"/>
        </w:rPr>
      </w:pPr>
    </w:p>
    <w:p w:rsidR="00254D62" w:rsidRDefault="00254D62">
      <w:pPr>
        <w:spacing w:after="0" w:line="240" w:lineRule="auto"/>
        <w:rPr>
          <w:rStyle w:val="a9"/>
          <w:rFonts w:ascii="Times New Roman" w:eastAsia="Times New Roman" w:hAnsi="Times New Roman" w:cs="Times New Roman"/>
          <w:sz w:val="24"/>
          <w:szCs w:val="24"/>
        </w:rPr>
      </w:pPr>
    </w:p>
    <w:p w:rsidR="00254D62" w:rsidRDefault="00254D62">
      <w:pPr>
        <w:spacing w:after="0" w:line="240" w:lineRule="auto"/>
        <w:jc w:val="both"/>
        <w:sectPr w:rsidR="00254D62">
          <w:headerReference w:type="default" r:id="rId19"/>
          <w:footerReference w:type="default" r:id="rId20"/>
          <w:pgSz w:w="11900" w:h="16840"/>
          <w:pgMar w:top="850" w:right="1134" w:bottom="1701" w:left="1134" w:header="708" w:footer="708" w:gutter="0"/>
          <w:cols w:space="720"/>
        </w:sectPr>
      </w:pPr>
    </w:p>
    <w:p w:rsidR="00254D62" w:rsidRDefault="00254D62">
      <w:pPr>
        <w:spacing w:after="0" w:line="240" w:lineRule="auto"/>
        <w:jc w:val="both"/>
        <w:rPr>
          <w:rStyle w:val="a9"/>
          <w:rFonts w:ascii="Times New Roman" w:eastAsia="Times New Roman" w:hAnsi="Times New Roman" w:cs="Times New Roman"/>
          <w:sz w:val="24"/>
          <w:szCs w:val="24"/>
        </w:rPr>
      </w:pPr>
    </w:p>
    <w:p w:rsidR="00254D62" w:rsidRDefault="00254D62">
      <w:pPr>
        <w:spacing w:after="0" w:line="240" w:lineRule="auto"/>
        <w:jc w:val="both"/>
        <w:rPr>
          <w:rStyle w:val="a9"/>
          <w:rFonts w:ascii="Times New Roman" w:eastAsia="Times New Roman" w:hAnsi="Times New Roman" w:cs="Times New Roman"/>
          <w:sz w:val="24"/>
          <w:szCs w:val="24"/>
        </w:rPr>
      </w:pPr>
    </w:p>
    <w:p w:rsidR="00254D62" w:rsidRDefault="00963426">
      <w:pPr>
        <w:spacing w:after="0" w:line="240" w:lineRule="auto"/>
        <w:jc w:val="center"/>
        <w:rPr>
          <w:rStyle w:val="a9"/>
          <w:rFonts w:ascii="Times New Roman" w:eastAsia="Times New Roman" w:hAnsi="Times New Roman" w:cs="Times New Roman"/>
        </w:rPr>
      </w:pPr>
      <w:r>
        <w:rPr>
          <w:rStyle w:val="a9"/>
          <w:rFonts w:ascii="Times New Roman" w:hAnsi="Times New Roman"/>
          <w:b/>
          <w:bCs/>
          <w:sz w:val="24"/>
          <w:szCs w:val="24"/>
        </w:rPr>
        <w:t>Тақырыптық жоспар және сабақтың мазмұны</w:t>
      </w:r>
    </w:p>
    <w:p w:rsidR="00254D62" w:rsidRDefault="00254D62">
      <w:pPr>
        <w:spacing w:after="0" w:line="240" w:lineRule="auto"/>
        <w:jc w:val="both"/>
        <w:rPr>
          <w:rStyle w:val="a9"/>
          <w:rFonts w:ascii="Times New Roman" w:eastAsia="Times New Roman" w:hAnsi="Times New Roman" w:cs="Times New Roman"/>
          <w:sz w:val="24"/>
          <w:szCs w:val="24"/>
        </w:rPr>
      </w:pPr>
    </w:p>
    <w:tbl>
      <w:tblPr>
        <w:tblStyle w:val="TableNormal"/>
        <w:tblW w:w="95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8"/>
        <w:gridCol w:w="2416"/>
        <w:gridCol w:w="3142"/>
        <w:gridCol w:w="2238"/>
        <w:gridCol w:w="1230"/>
      </w:tblGrid>
      <w:tr w:rsidR="00254D62" w:rsidTr="00404565">
        <w:trPr>
          <w:trHeight w:val="63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jc w:val="center"/>
            </w:pPr>
            <w:r>
              <w:rPr>
                <w:rStyle w:val="a9"/>
                <w:rFonts w:ascii="Times New Roman" w:hAnsi="Times New Roman"/>
                <w:sz w:val="24"/>
                <w:szCs w:val="24"/>
              </w:rPr>
              <w:t>№</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Тақырып</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Мазмұны</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Әдебиет</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sz w:val="24"/>
                <w:szCs w:val="24"/>
              </w:rPr>
              <w:t>Өткізу нысаны</w:t>
            </w:r>
          </w:p>
        </w:tc>
      </w:tr>
      <w:tr w:rsidR="00254D62"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 туралы түсінік. Эндодонт. Эндодонттың морфофункционалдық кешендері. Тістің қуыс құрылымының жалпы заңдылықтары. Түбір өзегінің жұмыс ұзындығы.</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Эндодонт – түсінік.</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Тістің қуыс құрылымы мен оны қоршаған тіндердің жалпы заңдылықтары.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Тістің қуыс элементтері.</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тамырлары каналының физиологиялық ұшы.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тамырларының анатомиялық ұшы.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тамырларының рентгенологиялық ұшы.</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Дельта тәрізді тармақтар.</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Пульпо-периодонтальды анастомоздар.</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Vertucci (1984) бойынша тіс тамырлары каналдарының конфигурациясының классификациясы (8 тип).</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Тістің жұмыс ұзындығы – түсінік.</w:t>
            </w:r>
          </w:p>
          <w:p w:rsidR="00254D62" w:rsidRDefault="00963426">
            <w:pPr>
              <w:spacing w:after="0" w:line="240" w:lineRule="auto"/>
            </w:pPr>
            <w:r>
              <w:rPr>
                <w:rStyle w:val="a9"/>
                <w:rFonts w:ascii="Times New Roman" w:hAnsi="Times New Roman"/>
                <w:sz w:val="24"/>
                <w:szCs w:val="24"/>
              </w:rPr>
              <w:t>Тіс тамырлары каналдарының жұмыс ұзындығы – түсінік.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2</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Тұрақты және уақытша тістердің </w:t>
            </w:r>
            <w:proofErr w:type="gramStart"/>
            <w:r>
              <w:rPr>
                <w:rStyle w:val="a9"/>
                <w:rFonts w:ascii="Times New Roman" w:hAnsi="Times New Roman"/>
                <w:sz w:val="24"/>
                <w:szCs w:val="24"/>
              </w:rPr>
              <w:t>күрек  тістер</w:t>
            </w:r>
            <w:proofErr w:type="gramEnd"/>
            <w:r>
              <w:rPr>
                <w:rStyle w:val="a9"/>
                <w:rFonts w:ascii="Times New Roman" w:hAnsi="Times New Roman"/>
                <w:sz w:val="24"/>
                <w:szCs w:val="24"/>
              </w:rPr>
              <w:t xml:space="preserve"> мен сүйір тістерінің тіс қуысындағы және түбір өзектеріндегі анатомо-топографиялық ерекшеліктері. Бірінші эндодонтиялық қол жеткізудің құрылуы.</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tabs>
                <w:tab w:val="left" w:pos="720"/>
                <w:tab w:val="left" w:pos="1440"/>
                <w:tab w:val="left" w:pos="2160"/>
                <w:tab w:val="left" w:pos="2880"/>
              </w:tabs>
              <w:spacing w:before="0" w:line="240" w:lineRule="auto"/>
            </w:pPr>
            <w:r>
              <w:rPr>
                <w:rFonts w:ascii="Times Roman" w:hAnsi="Times Roman"/>
              </w:rPr>
              <w:t>Жоғарғы жақтың тұрақты және сүт тістерінің бірінші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Жоғарғы жақтың тұрақты және сүт тістерінің жанама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Жоғарғы жақтың тұрақты және сүт тістерінің қазық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Төменгі жақтың тұрақты және сүт тістерінің ортаңғы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Төменгі жақтың тұрақты және сүт тістерінің жанама күрек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Төменгі жақтың тұрақты және сүт тістерінің қазық тісінің қуыс топографиясы.</w:t>
            </w:r>
          </w:p>
          <w:p w:rsidR="00254D62" w:rsidRDefault="00963426">
            <w:pPr>
              <w:pStyle w:val="a8"/>
              <w:tabs>
                <w:tab w:val="left" w:pos="720"/>
                <w:tab w:val="left" w:pos="1440"/>
                <w:tab w:val="left" w:pos="2160"/>
                <w:tab w:val="left" w:pos="2880"/>
              </w:tabs>
              <w:spacing w:before="0" w:line="240" w:lineRule="auto"/>
            </w:pPr>
            <w:r>
              <w:rPr>
                <w:rFonts w:ascii="Times Roman" w:hAnsi="Times Roman"/>
              </w:rPr>
              <w:t>Кариозды қуыс 1, 3, 4, 5-кластар бойынша орналасқан жағдайда жоғарғы және төменгі жақ күрек және қазық тістерінде алғашқы эндодонтикалық кіру жолын қалыптастыру ерекшеліктері.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114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rsidP="00556681">
            <w:pPr>
              <w:spacing w:after="0" w:line="240" w:lineRule="auto"/>
              <w:jc w:val="both"/>
            </w:pPr>
            <w:r>
              <w:rPr>
                <w:rStyle w:val="a9"/>
                <w:rFonts w:ascii="Times New Roman" w:hAnsi="Times New Roman"/>
                <w:sz w:val="24"/>
                <w:szCs w:val="24"/>
              </w:rPr>
              <w:t xml:space="preserve">Жоғарғы және төменгі жақтың тұрақты және уақытша тістеріндегі </w:t>
            </w:r>
            <w:r w:rsidR="00556681">
              <w:rPr>
                <w:rStyle w:val="a9"/>
                <w:rFonts w:ascii="Times New Roman" w:hAnsi="Times New Roman"/>
                <w:sz w:val="24"/>
                <w:szCs w:val="24"/>
                <w:lang w:val="kk-KZ"/>
              </w:rPr>
              <w:t xml:space="preserve">кіші </w:t>
            </w:r>
            <w:r>
              <w:rPr>
                <w:rStyle w:val="a9"/>
                <w:rFonts w:ascii="Times New Roman" w:hAnsi="Times New Roman"/>
                <w:sz w:val="24"/>
                <w:szCs w:val="24"/>
              </w:rPr>
              <w:t>азу тістердің тіс қуысы мен түбір өзектерінің анатомо-топографиялық ерекшеліктері. Бастапқы эндодонтиялық қолжетімділікті қалыптастыру.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669A" w:rsidRPr="002B669A" w:rsidRDefault="002B669A" w:rsidP="002B66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2B669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Жоғарғы жақтың тұрақты және уақытша тістеріндегі бірінші премоляр тіс қуысының топографиясы.</w:t>
            </w:r>
            <w:r w:rsidRPr="002B669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Жоғарғы жақтың тұрақты және уақытша тістеріндегі екінші премоляр тіс қуысының топографиясы.</w:t>
            </w:r>
            <w:r w:rsidRPr="002B669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Төменгі жақтың тұрақты және уақытша тістеріндегі бірінші премоляр тіс қуысының топографиясы.</w:t>
            </w:r>
            <w:r w:rsidRPr="002B669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Төменгі жақтың тұрақты және уақытша тістеріндегі екінші премоляр тіс қуысының топографиясы.</w:t>
            </w:r>
          </w:p>
          <w:p w:rsidR="002B669A" w:rsidRPr="002B669A" w:rsidRDefault="002B669A" w:rsidP="002B66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2B669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Жоғарғы және төменгі жақ премолярларында тісжегілік қуыстың I класс бойынша орналасуында алғашқы эндодонтикалық қолжетімділікті қалыптастыру ерекшеліктері.</w:t>
            </w:r>
            <w:r w:rsidRPr="002B669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Жоғарғы және төменгі жақ премолярларында тісжегілік қуыстың II класс бойынша орналасуында алғашқы эндодонтикалық қолжетімділікті қалыптастыру ерекшеліктері.</w:t>
            </w:r>
            <w:r w:rsidRPr="002B669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Жоғарғы және төменгі жақ премолярларында тісжегілік қуыстың V класс бойынша орналасуында алғашқы эндодонтикалық қолжетімділікті қалыптастыру ерекшеліктері.</w:t>
            </w:r>
          </w:p>
          <w:p w:rsidR="00254D62" w:rsidRDefault="00254D62">
            <w:pPr>
              <w:pStyle w:val="a5"/>
              <w:keepNext/>
              <w:ind w:left="0"/>
              <w:outlineLvl w:val="1"/>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1498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4</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both"/>
            </w:pPr>
            <w:r>
              <w:rPr>
                <w:rStyle w:val="a9"/>
                <w:rFonts w:ascii="Times New Roman" w:hAnsi="Times New Roman"/>
                <w:sz w:val="24"/>
                <w:szCs w:val="24"/>
              </w:rPr>
              <w:t>Жоғарғы және төменгі жақтың тұрақты және уақытша тістеріндегі үлкен азу тістердің тіс қуысы мен түбір өзектерінің анатомо-топографиялық ерекшеліктері. Бастапқы эндодонтиялық қолжетімділікті қалыптастыру.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4D0B" w:rsidRPr="00644D0B" w:rsidRDefault="00963426" w:rsidP="00644D0B">
            <w:pPr>
              <w:pStyle w:val="ac"/>
              <w:rPr>
                <w:rFonts w:eastAsia="Times New Roman" w:cs="Times New Roman"/>
                <w:color w:val="auto"/>
                <w:bdr w:val="none" w:sz="0" w:space="0" w:color="auto"/>
              </w:rPr>
            </w:pPr>
            <w:r>
              <w:rPr>
                <w:rStyle w:val="a9"/>
              </w:rPr>
              <w:t xml:space="preserve"> </w:t>
            </w:r>
            <w:r w:rsidR="00644D0B" w:rsidRPr="00644D0B">
              <w:rPr>
                <w:rFonts w:eastAsia="Times New Roman" w:cs="Times New Roman"/>
                <w:color w:val="auto"/>
                <w:bdr w:val="none" w:sz="0" w:space="0" w:color="auto"/>
              </w:rPr>
              <w:t>Жоғарғы жақтың тұрақты және уақытша тістеріндегі бірінші моляр тіс қуысының топографиясы.</w:t>
            </w:r>
            <w:r w:rsidR="00644D0B" w:rsidRPr="00644D0B">
              <w:rPr>
                <w:rFonts w:eastAsia="Times New Roman" w:cs="Times New Roman"/>
                <w:color w:val="auto"/>
                <w:bdr w:val="none" w:sz="0" w:space="0" w:color="auto"/>
              </w:rPr>
              <w:br/>
              <w:t>Жоғарғы жақтың тұрақты және уақытша тістеріндегі екінші моляр тіс қуысының топографиясы.</w:t>
            </w:r>
          </w:p>
          <w:p w:rsidR="00644D0B" w:rsidRPr="00644D0B" w:rsidRDefault="00644D0B" w:rsidP="00644D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Жоғарғы жақ молярларында тісжегілік қуыстың I, II, V класс бойынша орналасуында алғашқы эндодонтикалық қолжетімділікті қалыптастыру ерекшеліктері.</w:t>
            </w: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Жоғарғы жақтың интактты молярларында алғашқы эндодонтикалық қолжетімділікті қалыптастыру ерекшеліктері.</w:t>
            </w:r>
          </w:p>
          <w:p w:rsidR="00644D0B" w:rsidRPr="00644D0B" w:rsidRDefault="00644D0B" w:rsidP="00644D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Төменгі жақтың тұрақты және уақытша тістеріндегі бірінші моляр тіс қуысының топографиясы.</w:t>
            </w: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Төменгі жақтың тұрақты және уақытша тістеріндегі екінші моляр тіс қуысының топографиясы.</w:t>
            </w: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Жоғарғы және төменгі жақтың тұрақты тістеріндегі үшінші моляр тіс қуысының топографиясы.</w:t>
            </w:r>
          </w:p>
          <w:p w:rsidR="00644D0B" w:rsidRPr="00644D0B" w:rsidRDefault="00644D0B" w:rsidP="00644D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Төменгі жақ молярларында тісжегілік қуыстың I, II, V класс бойынша орналасуында алғашқы эндодонтикалық қолжетімділікті қалыптастыру ерекшеліктері.</w:t>
            </w: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 xml:space="preserve">Төменгі жақтың интактты молярларында алғашқы эндодонтикалық қолжетімділікті </w:t>
            </w:r>
            <w:r w:rsidRPr="00644D0B">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lastRenderedPageBreak/>
              <w:t>қалыптастыру ерекшеліктері.</w:t>
            </w:r>
          </w:p>
          <w:p w:rsidR="00254D62" w:rsidRDefault="00254D62">
            <w:pPr>
              <w:pStyle w:val="a5"/>
              <w:keepNext/>
              <w:ind w:left="0"/>
              <w:outlineLvl w:val="1"/>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lastRenderedPageBreak/>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5</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Эндодонтиялық құрал-саймандар. Жүйеленуі. Мақсаты, күтімі, стерилизациясы және жұмыс істеу ережелері. Эндодонтиялық емдеудің кезеңдері. Түбір өзегінің жұмыс ұзындығын анықтау әдістері.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Эндодонтикалық құралдарды жүйелеу</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1. Жұмыс істеу тәсіліне қарай:</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2. Қолданылуына қарай:</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3. Жасалу әдісіне қарай</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rPr>
              <w:t>Эндодонтикалық құралдарға қойылатын талаптар</w:t>
            </w:r>
          </w:p>
          <w:p w:rsidR="00254D62" w:rsidRPr="00930E3D" w:rsidRDefault="00963426" w:rsidP="00930E3D">
            <w:pPr>
              <w:pStyle w:val="a8"/>
              <w:tabs>
                <w:tab w:val="left" w:pos="720"/>
                <w:tab w:val="left" w:pos="1440"/>
                <w:tab w:val="left" w:pos="2160"/>
                <w:tab w:val="left" w:pos="2880"/>
              </w:tabs>
              <w:spacing w:before="0" w:line="240" w:lineRule="auto"/>
              <w:rPr>
                <w:rFonts w:ascii="Times New Roman" w:eastAsia="Times Roman" w:hAnsi="Times New Roman" w:cs="Times New Roman"/>
              </w:rPr>
            </w:pPr>
            <w:r w:rsidRPr="00930E3D">
              <w:rPr>
                <w:rFonts w:ascii="Times New Roman" w:hAnsi="Times New Roman" w:cs="Times New Roman"/>
                <w:lang w:val="pt-PT"/>
              </w:rPr>
              <w:t xml:space="preserve">ISO </w:t>
            </w:r>
            <w:r w:rsidRPr="00930E3D">
              <w:rPr>
                <w:rFonts w:ascii="Times New Roman" w:hAnsi="Times New Roman" w:cs="Times New Roman"/>
              </w:rPr>
              <w:t>стандарты бойынша эндодонтикалық құралдардың негізгі параметрлері:</w:t>
            </w:r>
          </w:p>
          <w:p w:rsidR="00254D62" w:rsidRPr="00930E3D" w:rsidRDefault="00254D62" w:rsidP="00930E3D">
            <w:pPr>
              <w:pStyle w:val="a8"/>
              <w:tabs>
                <w:tab w:val="left" w:pos="720"/>
                <w:tab w:val="left" w:pos="1440"/>
                <w:tab w:val="left" w:pos="2160"/>
                <w:tab w:val="left" w:pos="2880"/>
              </w:tabs>
              <w:spacing w:before="0" w:line="240" w:lineRule="auto"/>
              <w:rPr>
                <w:rFonts w:ascii="Times New Roman" w:eastAsia="Times Roman" w:hAnsi="Times New Roman" w:cs="Times New Roman"/>
                <w:color w:val="808080"/>
              </w:rPr>
            </w:pPr>
          </w:p>
          <w:p w:rsidR="00254D62" w:rsidRDefault="00963426" w:rsidP="00930E3D">
            <w:pPr>
              <w:pStyle w:val="a8"/>
              <w:tabs>
                <w:tab w:val="left" w:pos="720"/>
                <w:tab w:val="left" w:pos="1440"/>
                <w:tab w:val="left" w:pos="2160"/>
                <w:tab w:val="left" w:pos="2880"/>
              </w:tabs>
              <w:spacing w:before="0" w:line="240" w:lineRule="auto"/>
              <w:rPr>
                <w:rFonts w:ascii="Times New Roman" w:hAnsi="Times New Roman" w:cs="Times New Roman"/>
              </w:rPr>
            </w:pPr>
            <w:r w:rsidRPr="00930E3D">
              <w:rPr>
                <w:rFonts w:ascii="Times New Roman" w:hAnsi="Times New Roman" w:cs="Times New Roman"/>
                <w:lang w:val="pt-PT"/>
              </w:rPr>
              <w:t xml:space="preserve">ISO </w:t>
            </w:r>
            <w:r w:rsidRPr="00930E3D">
              <w:rPr>
                <w:rFonts w:ascii="Times New Roman" w:hAnsi="Times New Roman" w:cs="Times New Roman"/>
              </w:rPr>
              <w:t>бойынша кодтау жүйелері</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Жұмыс тәсіліне, мақсатына және жасалу тәсіліне байланысты эндодонтикалық аспаптардың систематикасы.</w:t>
            </w: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Эндодонтикалық аспаптарға қойылатын талаптар.</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ISO бойынша эндодонтикалық аспаптардың негізгі параметрлері:</w:t>
            </w:r>
          </w:p>
          <w:p w:rsidR="006623FC" w:rsidRPr="006623FC" w:rsidRDefault="006623FC" w:rsidP="006623F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39"/>
              </w:tabs>
              <w:spacing w:before="100" w:beforeAutospacing="1" w:after="100" w:afterAutospacing="1" w:line="240" w:lineRule="auto"/>
              <w:ind w:left="339" w:hanging="33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металл өзекшенің жалпы ұзындығы,</w:t>
            </w:r>
          </w:p>
          <w:p w:rsidR="006623FC" w:rsidRPr="006623FC" w:rsidRDefault="006623FC" w:rsidP="006623F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39"/>
              </w:tabs>
              <w:spacing w:before="100" w:beforeAutospacing="1" w:after="100" w:afterAutospacing="1" w:line="240" w:lineRule="auto"/>
              <w:ind w:left="339" w:hanging="33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жұмысшы бөліктің ұзындығы,</w:t>
            </w:r>
          </w:p>
          <w:p w:rsidR="006623FC" w:rsidRPr="006623FC" w:rsidRDefault="006623FC" w:rsidP="006623F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39"/>
              </w:tabs>
              <w:spacing w:before="100" w:beforeAutospacing="1" w:after="100" w:afterAutospacing="1" w:line="240" w:lineRule="auto"/>
              <w:ind w:left="339" w:hanging="33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аспаптың жұмысшы бөлігінің ұшының диаметрі,</w:t>
            </w:r>
          </w:p>
          <w:p w:rsidR="006623FC" w:rsidRPr="006623FC" w:rsidRDefault="006623FC" w:rsidP="006623F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39"/>
              </w:tabs>
              <w:spacing w:before="100" w:beforeAutospacing="1" w:after="100" w:afterAutospacing="1" w:line="240" w:lineRule="auto"/>
              <w:ind w:left="339" w:hanging="33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жұмысшы бөліктің конустылығы.</w:t>
            </w:r>
          </w:p>
          <w:p w:rsidR="006623FC" w:rsidRPr="006623FC" w:rsidRDefault="006623FC" w:rsidP="006623F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39"/>
              </w:tabs>
              <w:spacing w:before="100" w:beforeAutospacing="1" w:after="100" w:afterAutospacing="1" w:line="240" w:lineRule="auto"/>
              <w:ind w:left="339" w:hanging="33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ISO бойынша эндодонтикалық аспаптардың сандық кодталуы;</w:t>
            </w:r>
          </w:p>
          <w:p w:rsidR="006623FC" w:rsidRPr="006623FC" w:rsidRDefault="006623FC" w:rsidP="006623F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39"/>
              </w:tabs>
              <w:spacing w:before="100" w:beforeAutospacing="1" w:after="100" w:afterAutospacing="1" w:line="240" w:lineRule="auto"/>
              <w:ind w:left="339" w:hanging="33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ISO бойынша эндодонтикалық аспаптардың түстік кодталуы;</w:t>
            </w:r>
          </w:p>
          <w:p w:rsidR="006623FC" w:rsidRPr="006623FC" w:rsidRDefault="006623FC" w:rsidP="006623F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39"/>
              </w:tabs>
              <w:spacing w:before="100" w:beforeAutospacing="1" w:after="100" w:afterAutospacing="1" w:line="240" w:lineRule="auto"/>
              <w:ind w:left="339" w:hanging="33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ISO бойынша эндодонтикалық </w:t>
            </w: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lastRenderedPageBreak/>
              <w:t>аспаптардың графикалық белгіленуі.</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Аспаптарды талдау барысында сипаттау.</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Эндоборлар – қолдану мақсаты, түрлері.</w:t>
            </w: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өзегінің кіреберісін кеңейтуге арналған аспаптар, жұмыс істеу ережелері.</w:t>
            </w: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Диагностикалық аспаптар.</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өзегінің ішіндегі құрамды жоюға арналған аспаптар:</w:t>
            </w:r>
          </w:p>
          <w:p w:rsidR="006623FC" w:rsidRPr="006623FC" w:rsidRDefault="006623FC" w:rsidP="006623FC">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түбір өзегінен пульпаны экстирпациялау әдістемесі,</w:t>
            </w:r>
          </w:p>
          <w:p w:rsidR="006623FC" w:rsidRPr="006623FC" w:rsidRDefault="006623FC" w:rsidP="006623FC">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түбір өзегінен ыдырау өнімдерін эвакуациялау әдістемесі.</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өзегінен өтуге арналған аспаптар, жұмыс істеу ережелері.</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Тістің түбір өзегінің жұмысшы ұзындығын электрометриялық тәсілмен анықтау – апекслокатор, жүргізу әдістемесі.</w:t>
            </w: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өзектерінің ұзындығын рентгенологиялық әдіспен анықтау.</w:t>
            </w:r>
          </w:p>
          <w:p w:rsidR="006623FC" w:rsidRPr="006623FC" w:rsidRDefault="006623FC" w:rsidP="00662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өзегін кеңейтуге арналған аспаптар, жұмыс істеу ережелері.</w:t>
            </w:r>
            <w:r w:rsidRPr="006623F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6623FC">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өзегін пломбалауға арналған аспаптар, жұмыс істеу ережелері.</w:t>
            </w:r>
          </w:p>
          <w:p w:rsidR="006623FC" w:rsidRPr="00930E3D" w:rsidRDefault="006623FC" w:rsidP="00930E3D">
            <w:pPr>
              <w:pStyle w:val="a8"/>
              <w:tabs>
                <w:tab w:val="left" w:pos="720"/>
                <w:tab w:val="left" w:pos="1440"/>
                <w:tab w:val="left" w:pos="2160"/>
                <w:tab w:val="left" w:pos="2880"/>
              </w:tabs>
              <w:spacing w:before="0" w:line="240" w:lineRule="auto"/>
              <w:rPr>
                <w:rFonts w:ascii="Times New Roman" w:hAnsi="Times New Roman" w:cs="Times New Roma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930E3D" w:rsidRDefault="00963426">
            <w:pPr>
              <w:spacing w:after="0" w:line="240" w:lineRule="auto"/>
              <w:rPr>
                <w:rStyle w:val="a9"/>
                <w:rFonts w:ascii="Times New Roman" w:eastAsia="Times New Roman" w:hAnsi="Times New Roman" w:cs="Times New Roman"/>
                <w:sz w:val="24"/>
                <w:szCs w:val="24"/>
                <w:shd w:val="clear" w:color="auto" w:fill="FFFFFF"/>
              </w:rPr>
            </w:pPr>
            <w:r w:rsidRPr="00930E3D">
              <w:rPr>
                <w:rStyle w:val="a9"/>
                <w:rFonts w:ascii="Times New Roman" w:hAnsi="Times New Roman" w:cs="Times New Roman"/>
                <w:sz w:val="24"/>
                <w:szCs w:val="24"/>
                <w:shd w:val="clear" w:color="auto" w:fill="FFFFFF"/>
              </w:rPr>
              <w:lastRenderedPageBreak/>
              <w:t>Николаев А.И., Цепов Л.М. Терапевтикалық стоматологияның фантомдық курсы. Оқу құралы. Мәскеу, 2017 ж., б. 357-367, 392-395.</w:t>
            </w:r>
          </w:p>
          <w:p w:rsidR="00254D62" w:rsidRPr="00930E3D" w:rsidRDefault="00963426">
            <w:pPr>
              <w:spacing w:after="0" w:line="240" w:lineRule="auto"/>
              <w:rPr>
                <w:rStyle w:val="a9"/>
                <w:rFonts w:ascii="Times New Roman" w:eastAsia="Times New Roman" w:hAnsi="Times New Roman" w:cs="Times New Roman"/>
                <w:sz w:val="24"/>
                <w:szCs w:val="24"/>
                <w:shd w:val="clear" w:color="auto" w:fill="FFFFFF"/>
              </w:rPr>
            </w:pPr>
            <w:r w:rsidRPr="00930E3D">
              <w:rPr>
                <w:rStyle w:val="a9"/>
                <w:rFonts w:ascii="Times New Roman" w:hAnsi="Times New Roman" w:cs="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Pr="00930E3D" w:rsidRDefault="00963426">
            <w:pPr>
              <w:spacing w:after="0" w:line="240" w:lineRule="auto"/>
              <w:rPr>
                <w:rStyle w:val="a9"/>
                <w:rFonts w:ascii="Times New Roman" w:eastAsia="Times New Roman" w:hAnsi="Times New Roman" w:cs="Times New Roman"/>
                <w:sz w:val="24"/>
                <w:szCs w:val="24"/>
                <w:shd w:val="clear" w:color="auto" w:fill="FFFFFF"/>
              </w:rPr>
            </w:pPr>
            <w:r w:rsidRPr="00930E3D">
              <w:rPr>
                <w:rStyle w:val="a9"/>
                <w:rFonts w:ascii="Times New Roman" w:hAnsi="Times New Roman" w:cs="Times New Roman"/>
                <w:sz w:val="24"/>
                <w:szCs w:val="24"/>
                <w:shd w:val="clear" w:color="auto" w:fill="FFFFFF"/>
              </w:rPr>
              <w:t>Боровский Е.В. Терапевтикалық стоматология. Оқу кітабы. Мәскеу, МИА, 2018 ж., 840 б.</w:t>
            </w:r>
          </w:p>
          <w:p w:rsidR="00254D62" w:rsidRPr="00930E3D" w:rsidRDefault="00963426">
            <w:pPr>
              <w:spacing w:after="0" w:line="240" w:lineRule="auto"/>
              <w:rPr>
                <w:rFonts w:ascii="Times New Roman" w:hAnsi="Times New Roman" w:cs="Times New Roman"/>
                <w:sz w:val="24"/>
                <w:szCs w:val="24"/>
              </w:rPr>
            </w:pPr>
            <w:r w:rsidRPr="00930E3D">
              <w:rPr>
                <w:rStyle w:val="a9"/>
                <w:rFonts w:ascii="Times New Roman" w:hAnsi="Times New Roman" w:cs="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Формативті бағалау:</w:t>
            </w:r>
          </w:p>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 xml:space="preserve">Оқытудың белсенді әдістерін қолдану: </w:t>
            </w:r>
            <w:r w:rsidRPr="00930E3D">
              <w:rPr>
                <w:rStyle w:val="a9"/>
                <w:rFonts w:ascii="Times New Roman" w:hAnsi="Times New Roman" w:cs="Times New Roman"/>
                <w:sz w:val="24"/>
                <w:szCs w:val="24"/>
                <w:lang w:val="en-US"/>
              </w:rPr>
              <w:t>TBL</w:t>
            </w:r>
            <w:r w:rsidRPr="00930E3D">
              <w:rPr>
                <w:rStyle w:val="a9"/>
                <w:rFonts w:ascii="Times New Roman" w:hAnsi="Times New Roman" w:cs="Times New Roman"/>
                <w:sz w:val="24"/>
                <w:szCs w:val="24"/>
              </w:rPr>
              <w:t xml:space="preserve"> (топтық оқыту), </w:t>
            </w:r>
            <w:r w:rsidRPr="00930E3D">
              <w:rPr>
                <w:rStyle w:val="a9"/>
                <w:rFonts w:ascii="Times New Roman" w:hAnsi="Times New Roman" w:cs="Times New Roman"/>
                <w:sz w:val="24"/>
                <w:szCs w:val="24"/>
                <w:lang w:val="en-US"/>
              </w:rPr>
              <w:t>CBL</w:t>
            </w:r>
            <w:r w:rsidRPr="00930E3D">
              <w:rPr>
                <w:rStyle w:val="a9"/>
                <w:rFonts w:ascii="Times New Roman" w:hAnsi="Times New Roman" w:cs="Times New Roman"/>
                <w:sz w:val="24"/>
                <w:szCs w:val="24"/>
              </w:rPr>
              <w:t xml:space="preserve"> (жағдайға негізделген оқыту)</w:t>
            </w:r>
          </w:p>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Фантомдармен жұмыс</w:t>
            </w:r>
          </w:p>
          <w:p w:rsidR="00254D62" w:rsidRPr="00930E3D" w:rsidRDefault="00963426">
            <w:pPr>
              <w:spacing w:after="0" w:line="240" w:lineRule="auto"/>
              <w:rPr>
                <w:rStyle w:val="a9"/>
                <w:rFonts w:ascii="Times New Roman" w:eastAsia="Times New Roman" w:hAnsi="Times New Roman" w:cs="Times New Roman"/>
                <w:sz w:val="24"/>
                <w:szCs w:val="24"/>
              </w:rPr>
            </w:pPr>
            <w:r w:rsidRPr="00930E3D">
              <w:rPr>
                <w:rStyle w:val="a9"/>
                <w:rFonts w:ascii="Times New Roman" w:hAnsi="Times New Roman" w:cs="Times New Roman"/>
                <w:sz w:val="24"/>
                <w:szCs w:val="24"/>
              </w:rPr>
              <w:t>Альбомдармен жұмыс</w:t>
            </w:r>
          </w:p>
          <w:p w:rsidR="00254D62" w:rsidRPr="00930E3D" w:rsidRDefault="00963426">
            <w:pPr>
              <w:spacing w:after="0" w:line="240" w:lineRule="auto"/>
              <w:rPr>
                <w:rFonts w:ascii="Times New Roman" w:hAnsi="Times New Roman" w:cs="Times New Roman"/>
                <w:sz w:val="24"/>
                <w:szCs w:val="24"/>
              </w:rPr>
            </w:pPr>
            <w:r w:rsidRPr="00930E3D">
              <w:rPr>
                <w:rStyle w:val="a9"/>
                <w:rFonts w:ascii="Times New Roman" w:hAnsi="Times New Roman" w:cs="Times New Roman"/>
                <w:sz w:val="24"/>
                <w:szCs w:val="24"/>
              </w:rPr>
              <w:t xml:space="preserve">СРС тақырыбы бойынша </w:t>
            </w:r>
          </w:p>
        </w:tc>
      </w:tr>
      <w:tr w:rsidR="00254D62"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6</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Түбір өзектерін өңдеу әдістері. Жүйеленуі. Түбір өзектерін аспаптық өңдеу әдістері. Стандартты техника, Step Back техникасы, теңдестірілген күш техникасы.</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«Step Back» техникасы: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Жүргізуге көрсеткіштері;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Өткізу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Қажетті құрал-жабдықтар;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Әрекеттердің реті.</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Сабаластырылған күш әдісімен (Balanced Force Technique) тамыр өзегін өңдеу техникасы: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Жүргізуге көрсеткіштері;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Өткізу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Қажетті құрал-жабдықтар;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Әрекеттердің реті.</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Хирургиялық операциялық микроскоп көмегімен тамыр өзектерін іздеу.</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E93E61">
            <w:pPr>
              <w:spacing w:after="0" w:line="240" w:lineRule="auto"/>
              <w:rPr>
                <w:rStyle w:val="a9"/>
                <w:rFonts w:ascii="Times New Roman" w:eastAsia="Times New Roman" w:hAnsi="Times New Roman" w:cs="Times New Roman"/>
                <w:sz w:val="20"/>
                <w:szCs w:val="20"/>
              </w:rPr>
            </w:pPr>
            <w:r>
              <w:rPr>
                <w:rStyle w:val="a9"/>
              </w:rPr>
              <w:t>Т</w:t>
            </w:r>
            <w:r>
              <w:rPr>
                <w:rStyle w:val="a9"/>
                <w:lang w:val="kk-KZ"/>
              </w:rPr>
              <w:t>ұбір</w:t>
            </w:r>
            <w:r>
              <w:rPr>
                <w:rStyle w:val="a9"/>
              </w:rPr>
              <w:t xml:space="preserve"> </w:t>
            </w:r>
            <w:r w:rsidR="00963426">
              <w:rPr>
                <w:rStyle w:val="a9"/>
                <w:rFonts w:ascii="Times New Roman" w:hAnsi="Times New Roman"/>
                <w:sz w:val="20"/>
                <w:szCs w:val="20"/>
              </w:rPr>
              <w:t>өзектерін құралмен өңдеу әдістерінің салыстырмалы сипаттамасы (артықшылықтары мен кемшіліктері).</w:t>
            </w:r>
          </w:p>
          <w:p w:rsidR="00254D62" w:rsidRDefault="00254D62">
            <w:pPr>
              <w:spacing w:after="0" w:line="240" w:lineRule="auto"/>
              <w:rPr>
                <w:rStyle w:val="a9"/>
                <w:rFonts w:ascii="Times New Roman" w:eastAsia="Times New Roman" w:hAnsi="Times New Roman" w:cs="Times New Roman"/>
                <w:sz w:val="20"/>
                <w:szCs w:val="20"/>
              </w:rPr>
            </w:pPr>
          </w:p>
          <w:p w:rsidR="00254D62" w:rsidRDefault="00E93E61">
            <w:pPr>
              <w:spacing w:after="0" w:line="240" w:lineRule="auto"/>
            </w:pPr>
            <w:r>
              <w:rPr>
                <w:rStyle w:val="a9"/>
              </w:rPr>
              <w:t>Т</w:t>
            </w:r>
            <w:r>
              <w:rPr>
                <w:rStyle w:val="a9"/>
                <w:lang w:val="kk-KZ"/>
              </w:rPr>
              <w:t>ұбір</w:t>
            </w:r>
            <w:r>
              <w:rPr>
                <w:rStyle w:val="a9"/>
              </w:rPr>
              <w:t xml:space="preserve"> </w:t>
            </w:r>
            <w:r w:rsidR="00963426">
              <w:rPr>
                <w:rStyle w:val="a9"/>
                <w:rFonts w:ascii="Times New Roman" w:hAnsi="Times New Roman"/>
                <w:sz w:val="20"/>
                <w:szCs w:val="20"/>
              </w:rPr>
              <w:t>өзектерін құралмен өңдеудің сапа критерийлері.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7</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rsidP="00BD0320">
            <w:pPr>
              <w:spacing w:after="0" w:line="240" w:lineRule="auto"/>
            </w:pPr>
            <w:r>
              <w:rPr>
                <w:rStyle w:val="a9"/>
                <w:rFonts w:ascii="Times New Roman" w:hAnsi="Times New Roman"/>
                <w:sz w:val="24"/>
                <w:szCs w:val="24"/>
              </w:rPr>
              <w:t xml:space="preserve">Түбір өзегін құралмен өңдеу әдістері. </w:t>
            </w:r>
            <w:r w:rsidRPr="00E17ED2">
              <w:rPr>
                <w:rStyle w:val="a9"/>
                <w:rFonts w:ascii="Times New Roman" w:hAnsi="Times New Roman"/>
                <w:sz w:val="24"/>
                <w:szCs w:val="24"/>
                <w:lang w:val="en-US"/>
              </w:rPr>
              <w:t>Crown</w:t>
            </w:r>
            <w:r w:rsidRPr="00BD0320">
              <w:rPr>
                <w:rStyle w:val="a9"/>
                <w:rFonts w:ascii="Times New Roman" w:hAnsi="Times New Roman"/>
                <w:sz w:val="24"/>
                <w:szCs w:val="24"/>
              </w:rPr>
              <w:t xml:space="preserve"> </w:t>
            </w:r>
            <w:r w:rsidRPr="00E17ED2">
              <w:rPr>
                <w:rStyle w:val="a9"/>
                <w:rFonts w:ascii="Times New Roman" w:hAnsi="Times New Roman"/>
                <w:sz w:val="24"/>
                <w:szCs w:val="24"/>
                <w:lang w:val="en-US"/>
              </w:rPr>
              <w:t>Down</w:t>
            </w:r>
            <w:r w:rsidRPr="00BD0320">
              <w:rPr>
                <w:rStyle w:val="a9"/>
                <w:rFonts w:ascii="Times New Roman" w:hAnsi="Times New Roman"/>
                <w:sz w:val="24"/>
                <w:szCs w:val="24"/>
              </w:rPr>
              <w:t xml:space="preserve"> </w:t>
            </w:r>
            <w:r>
              <w:rPr>
                <w:rStyle w:val="a9"/>
                <w:rFonts w:ascii="Times New Roman" w:hAnsi="Times New Roman"/>
                <w:sz w:val="24"/>
                <w:szCs w:val="24"/>
              </w:rPr>
              <w:t>техникасы</w:t>
            </w:r>
            <w:r w:rsidRPr="00BD0320">
              <w:rPr>
                <w:rStyle w:val="a9"/>
                <w:rFonts w:ascii="Times New Roman" w:hAnsi="Times New Roman"/>
                <w:sz w:val="24"/>
                <w:szCs w:val="24"/>
              </w:rPr>
              <w:t xml:space="preserve">. </w:t>
            </w:r>
            <w:r>
              <w:rPr>
                <w:rStyle w:val="a9"/>
                <w:rFonts w:ascii="Times New Roman" w:hAnsi="Times New Roman"/>
                <w:sz w:val="24"/>
                <w:szCs w:val="24"/>
              </w:rPr>
              <w:t>Түбір өзегін машиналық өңдеу, құрал-жабдықтары, жүргізу әдістемесі.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«Crown Down» техникасы – қолдану көрсеткіштері, жүргізу әдістемесі, қажетті құралдар, әрекеттердің тәртібі.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Оптикалық құрылғыларды пайдаланып түбір өзегін машиналық өңдеу – қолдану көрсеткіштері, жүргізу әдістемесі, қажетті құралдар, әрекеттердің тәртібі.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машиналық өңдеудің артықшылықтары мен кемшіліктері.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машиналық өңдеуге арналған құралдар – түрлері, сипаттамалары.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өңдеудің жалпы ережелері.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Машиналық өңдеуге арналған құралдар – түрлері және қысқаша сипаттамасы.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Эндодонтикалық моторлар мен наконечниктер – жұмыс ерекшеліктері.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құралмен өңдеу әдістерінің салыстырмалы сипаттамасы (артықшылықтары мен кемшіліктері).</w:t>
            </w:r>
          </w:p>
          <w:p w:rsidR="00254D62" w:rsidRDefault="00963426">
            <w:pPr>
              <w:spacing w:after="0" w:line="240" w:lineRule="auto"/>
            </w:pPr>
            <w:r>
              <w:rPr>
                <w:rStyle w:val="a9"/>
                <w:rFonts w:ascii="Times New Roman" w:hAnsi="Times New Roman"/>
                <w:sz w:val="20"/>
                <w:szCs w:val="20"/>
              </w:rPr>
              <w:t>Түбір өзегін құралмен өңдеудің сапа критерийлері.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241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Аралық бақылау </w:t>
            </w:r>
            <w:r>
              <w:rPr>
                <w:rStyle w:val="a9"/>
                <w:rFonts w:ascii="Times New Roman" w:hAnsi="Times New Roman"/>
                <w:spacing w:val="-3"/>
                <w:sz w:val="24"/>
                <w:szCs w:val="24"/>
              </w:rPr>
              <w:t xml:space="preserve"> </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tabs>
                <w:tab w:val="left" w:pos="720"/>
                <w:tab w:val="left" w:pos="1440"/>
                <w:tab w:val="left" w:pos="2160"/>
                <w:tab w:val="left" w:pos="2880"/>
              </w:tabs>
              <w:spacing w:before="0" w:line="240" w:lineRule="auto"/>
            </w:pPr>
            <w:r>
              <w:rPr>
                <w:rFonts w:ascii="Times Roman" w:hAnsi="Times Roman"/>
              </w:rPr>
              <w:t>Тестілеу</w:t>
            </w:r>
          </w:p>
          <w:p w:rsidR="00254D62" w:rsidRDefault="00963426">
            <w:pPr>
              <w:pStyle w:val="a8"/>
              <w:tabs>
                <w:tab w:val="left" w:pos="720"/>
                <w:tab w:val="left" w:pos="1440"/>
                <w:tab w:val="left" w:pos="2160"/>
                <w:tab w:val="left" w:pos="2880"/>
              </w:tabs>
              <w:spacing w:before="0" w:line="240" w:lineRule="auto"/>
            </w:pPr>
            <w:r>
              <w:rPr>
                <w:rFonts w:ascii="Times Roman" w:hAnsi="Times Roman"/>
              </w:rPr>
              <w:t xml:space="preserve"> Практикалық дағдыларды қабылдау</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9</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89" w:rsidRPr="00514289" w:rsidRDefault="00514289" w:rsidP="00514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өзектерін медикаментозды</w:t>
            </w: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 xml:space="preserve"> және химиялық өңдеу.</w:t>
            </w:r>
            <w:r w:rsidRPr="0051428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Мақсаты, қолданылатын құралдар.</w:t>
            </w:r>
          </w:p>
          <w:p w:rsidR="00514289" w:rsidRPr="00514289" w:rsidRDefault="00514289" w:rsidP="00514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өзектерін физикалық әдістермен өңдеу.</w:t>
            </w:r>
            <w:r w:rsidRPr="0051428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Мақсаты, қолданылатын құралдар.</w:t>
            </w:r>
          </w:p>
          <w:p w:rsidR="00254D62" w:rsidRDefault="00254D62">
            <w:pPr>
              <w:spacing w:after="0" w:line="240" w:lineRule="auto"/>
            </w:pP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медикаментоздық өңдеудің мақсаты.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ирригациялық өңдеуге арналған препараттарға қойылатын талаптар.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ирригациялық өңдеу техникасы: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Дәстүрлі;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Ультрадыбыстық;</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Дыбыстық (EndoAktivator);</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Гидродинамикалық;</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Лазерлік.</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медикаментоздық өңдеуге арналған дәрілік препараттардың систематикасы.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Хлор құрамды дәрілік препараттар –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Йод құрамды дәрілік препараттар.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Оксиданттар – өкілдері, қасиеттері.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Төрттік аммоний қосылыстары.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Ферменттер – өкілдері, қасиеттері.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медикаментоздық өңдеудің критерийлері.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Смазанный қабат ұғымы.</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химиялық өңдеуге арналған препараттар.</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Гельдер – эндолубриканттар, өкілдері, құрамы, қасиеттері.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физикалық өңдеудің мақсаты мен әдістері.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Депофорез – мәні, препараттары, көрсеткіштері, қарсы көрсеткіштері, жүргізу әдістемесі.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Озонотерапия – қасиеттері, әрекет механизмі, аппаратурасы.</w:t>
            </w:r>
          </w:p>
          <w:p w:rsidR="00254D62" w:rsidRDefault="00963426">
            <w:pPr>
              <w:spacing w:after="0" w:line="240" w:lineRule="auto"/>
            </w:pPr>
            <w:r>
              <w:rPr>
                <w:rStyle w:val="a9"/>
                <w:rFonts w:ascii="Times New Roman" w:hAnsi="Times New Roman"/>
                <w:sz w:val="20"/>
                <w:szCs w:val="20"/>
              </w:rPr>
              <w:t>Түбір өзектерін фотоактивті дезинфекциялау – әдістің мәні.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lastRenderedPageBreak/>
              <w:t>10</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4289" w:rsidRPr="00514289" w:rsidRDefault="00514289" w:rsidP="00514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Түбір өзектерін толтыруға арналған пломбалық материалдар.</w:t>
            </w:r>
            <w:r w:rsidRPr="0051428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Систематикасы.Түбір өзектерін уақытша пломбалауға арналған материалдар.</w:t>
            </w:r>
            <w:r w:rsidRPr="0051428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Уақытша түбір пломбалары.</w:t>
            </w:r>
            <w:r w:rsidRPr="0051428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Оларға қойылатын талаптар.</w:t>
            </w:r>
            <w:r w:rsidRPr="00514289">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514289">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Пломбалау әдістемесі.</w:t>
            </w:r>
          </w:p>
          <w:p w:rsidR="00514289" w:rsidRDefault="00514289">
            <w:pPr>
              <w:spacing w:after="0" w:line="240" w:lineRule="auto"/>
              <w:rPr>
                <w:rStyle w:val="a9"/>
                <w:rFonts w:ascii="Times New Roman" w:hAnsi="Times New Roman"/>
                <w:sz w:val="24"/>
                <w:szCs w:val="24"/>
              </w:rPr>
            </w:pPr>
          </w:p>
          <w:p w:rsidR="00514289" w:rsidRDefault="00514289">
            <w:pPr>
              <w:spacing w:after="0" w:line="240" w:lineRule="auto"/>
              <w:rPr>
                <w:rStyle w:val="a9"/>
                <w:rFonts w:ascii="Times New Roman" w:hAnsi="Times New Roman"/>
                <w:sz w:val="24"/>
                <w:szCs w:val="24"/>
              </w:rPr>
            </w:pPr>
          </w:p>
          <w:p w:rsidR="00514289" w:rsidRDefault="00514289">
            <w:pPr>
              <w:spacing w:after="0" w:line="240" w:lineRule="auto"/>
              <w:rPr>
                <w:rStyle w:val="a9"/>
                <w:rFonts w:ascii="Times New Roman" w:hAnsi="Times New Roman"/>
                <w:sz w:val="24"/>
                <w:szCs w:val="24"/>
              </w:rPr>
            </w:pPr>
          </w:p>
          <w:p w:rsidR="00514289" w:rsidRDefault="00514289">
            <w:pPr>
              <w:spacing w:after="0" w:line="240" w:lineRule="auto"/>
              <w:rPr>
                <w:rStyle w:val="a9"/>
                <w:rFonts w:ascii="Times New Roman" w:hAnsi="Times New Roman"/>
                <w:sz w:val="24"/>
                <w:szCs w:val="24"/>
              </w:rPr>
            </w:pPr>
          </w:p>
          <w:p w:rsidR="00514289" w:rsidRDefault="00514289">
            <w:pPr>
              <w:spacing w:after="0" w:line="240" w:lineRule="auto"/>
              <w:rPr>
                <w:rStyle w:val="a9"/>
                <w:rFonts w:ascii="Times New Roman" w:hAnsi="Times New Roman"/>
                <w:sz w:val="24"/>
                <w:szCs w:val="24"/>
              </w:rPr>
            </w:pPr>
          </w:p>
          <w:p w:rsidR="00514289" w:rsidRDefault="00514289">
            <w:pPr>
              <w:spacing w:after="0" w:line="240" w:lineRule="auto"/>
              <w:rPr>
                <w:rStyle w:val="a9"/>
                <w:rFonts w:ascii="Times New Roman" w:hAnsi="Times New Roman"/>
                <w:sz w:val="24"/>
                <w:szCs w:val="24"/>
              </w:rPr>
            </w:pPr>
          </w:p>
          <w:p w:rsidR="00514289" w:rsidRDefault="00514289">
            <w:pPr>
              <w:spacing w:after="0" w:line="240" w:lineRule="auto"/>
              <w:rPr>
                <w:rStyle w:val="a9"/>
                <w:rFonts w:ascii="Times New Roman" w:hAnsi="Times New Roman"/>
                <w:sz w:val="24"/>
                <w:szCs w:val="24"/>
              </w:rPr>
            </w:pPr>
          </w:p>
          <w:p w:rsidR="00514289" w:rsidRDefault="00514289">
            <w:pPr>
              <w:spacing w:after="0" w:line="240" w:lineRule="auto"/>
              <w:rPr>
                <w:rStyle w:val="a9"/>
                <w:rFonts w:ascii="Times New Roman" w:hAnsi="Times New Roman"/>
                <w:sz w:val="24"/>
                <w:szCs w:val="24"/>
              </w:rPr>
            </w:pPr>
          </w:p>
          <w:p w:rsidR="00514289" w:rsidRDefault="00514289" w:rsidP="00B645E1">
            <w:pPr>
              <w:spacing w:after="0" w:line="240" w:lineRule="auto"/>
            </w:pP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то</w:t>
            </w:r>
            <w:r w:rsidR="00514289">
              <w:rPr>
                <w:rStyle w:val="a9"/>
                <w:rFonts w:ascii="Times New Roman" w:hAnsi="Times New Roman"/>
                <w:sz w:val="20"/>
                <w:szCs w:val="20"/>
              </w:rPr>
              <w:t>лтыруға арналған пломб</w:t>
            </w:r>
            <w:r w:rsidR="00514289">
              <w:rPr>
                <w:rStyle w:val="a9"/>
                <w:rFonts w:ascii="Times New Roman" w:hAnsi="Times New Roman"/>
                <w:sz w:val="20"/>
                <w:szCs w:val="20"/>
                <w:lang w:val="kk-KZ"/>
              </w:rPr>
              <w:t>ылау</w:t>
            </w:r>
            <w:r>
              <w:rPr>
                <w:rStyle w:val="a9"/>
                <w:rFonts w:ascii="Times New Roman" w:hAnsi="Times New Roman"/>
                <w:sz w:val="20"/>
                <w:szCs w:val="20"/>
              </w:rPr>
              <w:t>материалдар. Систематика.</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уақытша обтурациялауға арналған материалдар. Мақсаты. Уақытша түбір пломбаларына қойылатын талаптар. Систематика.</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Кальций гидроксиді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Метронидазол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Ұзақ әсер ететін антисептиктер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Антибиотиктер және кортикостероидтар негізіндегі пасталар – құрамы, қасиеттері, өкілдері.</w:t>
            </w:r>
          </w:p>
          <w:p w:rsidR="00254D62" w:rsidRDefault="00963426">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МТА тобына жататын материалдар – құрамы, қасиеттері, өкілдері.</w:t>
            </w:r>
          </w:p>
          <w:p w:rsidR="00254D62" w:rsidRDefault="00963426">
            <w:pPr>
              <w:spacing w:after="0" w:line="240" w:lineRule="auto"/>
            </w:pPr>
            <w:r>
              <w:rPr>
                <w:rStyle w:val="a9"/>
                <w:rFonts w:ascii="Times New Roman" w:hAnsi="Times New Roman"/>
                <w:sz w:val="20"/>
                <w:szCs w:val="20"/>
              </w:rPr>
              <w:t>Түбір өзегін уақытша пломбалаудың әдістемелері.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8E51F7" w:rsidTr="00404565">
        <w:trPr>
          <w:trHeight w:val="990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1F7" w:rsidRDefault="008E51F7" w:rsidP="008E51F7">
            <w:pPr>
              <w:spacing w:after="0" w:line="240" w:lineRule="auto"/>
              <w:rPr>
                <w:rStyle w:val="a9"/>
                <w:rFonts w:ascii="Times New Roman" w:hAnsi="Times New Roman"/>
                <w:sz w:val="24"/>
                <w:szCs w:val="24"/>
              </w:rPr>
            </w:pPr>
            <w:r>
              <w:rPr>
                <w:rStyle w:val="a9"/>
                <w:rFonts w:ascii="Times New Roman" w:hAnsi="Times New Roman"/>
                <w:sz w:val="24"/>
                <w:szCs w:val="24"/>
              </w:rPr>
              <w:lastRenderedPageBreak/>
              <w:t>11</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1F7" w:rsidRDefault="008E51F7" w:rsidP="008E51F7">
            <w:pPr>
              <w:spacing w:after="0" w:line="240" w:lineRule="auto"/>
              <w:rPr>
                <w:rStyle w:val="a9"/>
                <w:rFonts w:ascii="Times New Roman" w:hAnsi="Times New Roman"/>
                <w:sz w:val="24"/>
                <w:szCs w:val="24"/>
              </w:rPr>
            </w:pPr>
            <w:r>
              <w:rPr>
                <w:rStyle w:val="a9"/>
                <w:rFonts w:ascii="Times New Roman" w:hAnsi="Times New Roman"/>
                <w:sz w:val="24"/>
                <w:szCs w:val="24"/>
              </w:rPr>
              <w:t>Тіс түбір өзектерін тұрақты пломбылау материалдары (силерлер). Түрлері, құрамы, қасиеттері. Пломбылау әдістемесі.</w:t>
            </w:r>
          </w:p>
          <w:p w:rsidR="008E51F7" w:rsidRDefault="008E51F7" w:rsidP="008E51F7">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түбірлері өзектерінің толтыруға арналған пломбылау материалдары. Жүйелеу.</w:t>
            </w:r>
          </w:p>
          <w:p w:rsidR="008E51F7" w:rsidRPr="00514289" w:rsidRDefault="008E51F7" w:rsidP="008E51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pP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rPr>
            </w:pPr>
            <w:r w:rsidRPr="00B6470F">
              <w:rPr>
                <w:rFonts w:ascii="Times Roman" w:hAnsi="Times Roman"/>
              </w:rPr>
              <w:t>Түбір өзегін тұрақты пломбалауға арналған материалдар (силерлер — эндогерметиктер). Мақсаты. Систематика.</w:t>
            </w:r>
          </w:p>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rPr>
            </w:pPr>
            <w:r w:rsidRPr="00B6470F">
              <w:rPr>
                <w:rFonts w:ascii="Times Roman" w:hAnsi="Times Roman"/>
              </w:rPr>
              <w:t>Түбір өзегін тұрақты обтурациялауға арналған материалдарға қойылатын талаптар.</w:t>
            </w:r>
          </w:p>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rPr>
            </w:pPr>
            <w:r w:rsidRPr="00B6470F">
              <w:rPr>
                <w:rFonts w:ascii="Times Roman" w:hAnsi="Times Roman"/>
              </w:rPr>
              <w:t>Цинк оксиді мен эвгенол негізіндегі материалдар – құрамы, қасиеттері, артықшылықтары, кемшіліктері. Өкілдері.</w:t>
            </w:r>
          </w:p>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rPr>
            </w:pPr>
            <w:r w:rsidRPr="00B6470F">
              <w:rPr>
                <w:rFonts w:ascii="Times Roman" w:hAnsi="Times Roman"/>
              </w:rPr>
              <w:t>Эпоксидті шайыр негізіндегі материалдар – құрамы, қасиеттері, артықшылықтары, кемшіліктері. Өкілдері.</w:t>
            </w:r>
          </w:p>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rPr>
            </w:pPr>
            <w:r w:rsidRPr="00B6470F">
              <w:rPr>
                <w:rFonts w:ascii="Times Roman" w:hAnsi="Times Roman"/>
              </w:rPr>
              <w:t>Кальций гидроксидін қамтитын материалдар – құрамы, қасиеттері, артықшылықтары, кемшіліктері. Өкілдері.</w:t>
            </w:r>
          </w:p>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rPr>
            </w:pPr>
            <w:r w:rsidRPr="00B6470F">
              <w:rPr>
                <w:rFonts w:ascii="Times Roman" w:hAnsi="Times Roman"/>
              </w:rPr>
              <w:t>Шыны-иономерлік цементтер – құрамы, қасиеттері, артықшылықтары, кемшіліктері. Өкілдері.</w:t>
            </w:r>
          </w:p>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bCs/>
              </w:rPr>
            </w:pPr>
            <w:r w:rsidRPr="00B6470F">
              <w:rPr>
                <w:rStyle w:val="a9"/>
                <w:rFonts w:ascii="Times Roman" w:hAnsi="Times Roman"/>
              </w:rPr>
              <w:t xml:space="preserve">Резорцин-формалин шайыры негізіндегі материалдар (Форфенан). Құрамы, қасиеттері, артықшылықтары, </w:t>
            </w:r>
            <w:r w:rsidRPr="00B6470F">
              <w:rPr>
                <w:rFonts w:ascii="Times Roman" w:hAnsi="Times Roman"/>
                <w:bCs/>
              </w:rPr>
              <w:t>кемшіліктері.</w:t>
            </w:r>
          </w:p>
          <w:p w:rsidR="008C067D" w:rsidRPr="00B6470F" w:rsidRDefault="008C067D" w:rsidP="008C067D">
            <w:pPr>
              <w:pStyle w:val="a8"/>
              <w:tabs>
                <w:tab w:val="left" w:pos="720"/>
                <w:tab w:val="left" w:pos="1440"/>
                <w:tab w:val="left" w:pos="2160"/>
                <w:tab w:val="left" w:pos="2880"/>
              </w:tabs>
              <w:spacing w:before="0" w:after="120" w:line="240" w:lineRule="auto"/>
              <w:rPr>
                <w:rFonts w:ascii="Times Roman" w:eastAsia="Times Roman" w:hAnsi="Times Roman" w:cs="Times Roman"/>
                <w:bCs/>
              </w:rPr>
            </w:pPr>
            <w:r w:rsidRPr="00B6470F">
              <w:rPr>
                <w:rFonts w:ascii="Times Roman" w:hAnsi="Times Roman"/>
                <w:bCs/>
              </w:rPr>
              <w:t>Түбір өзегін пасталармен пломбалаудың әдістемелері.</w:t>
            </w:r>
          </w:p>
          <w:p w:rsidR="008E51F7" w:rsidRDefault="008C067D" w:rsidP="008C067D">
            <w:pPr>
              <w:spacing w:after="0" w:line="240" w:lineRule="auto"/>
              <w:rPr>
                <w:rStyle w:val="a9"/>
                <w:rFonts w:ascii="Times New Roman" w:hAnsi="Times New Roman"/>
                <w:sz w:val="20"/>
                <w:szCs w:val="20"/>
              </w:rPr>
            </w:pPr>
            <w:r w:rsidRPr="00B6470F">
              <w:rPr>
                <w:rFonts w:ascii="Times Roman" w:hAnsi="Times Roman"/>
                <w:bCs/>
              </w:rPr>
              <w:t>Түбір өзегін обтурациялау сапасын рентгенологиялық бақылау.</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1F7" w:rsidRDefault="008E51F7" w:rsidP="008E51F7">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Николаев А.И., Цепов Л.М. Терапевтикалық стоматологияның фантомдық курсы. Оқу құралы. Мәскеу, 2017 ж., б. 357-367, 392-395.</w:t>
            </w:r>
          </w:p>
          <w:p w:rsidR="008E51F7" w:rsidRDefault="008E51F7" w:rsidP="008E51F7">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Максимовский Ю.М. Терапевтикалық стоматологияның фантомдық курсы: оқу құралы. Мәскеу: «Медицина» баспасы, 2014 ж., 328 б. Беттері: 265-273.</w:t>
            </w:r>
          </w:p>
          <w:p w:rsidR="008E51F7" w:rsidRDefault="008E51F7" w:rsidP="008E51F7">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Боровский Е.В. Терапевтикалық стоматология. Оқу кітабы. Мәскеу, МИА, 2018 ж., 840 б.</w:t>
            </w:r>
          </w:p>
          <w:p w:rsidR="008E51F7" w:rsidRDefault="008E51F7" w:rsidP="008E51F7">
            <w:pPr>
              <w:spacing w:after="0" w:line="240" w:lineRule="auto"/>
            </w:pPr>
            <w:r>
              <w:rPr>
                <w:rStyle w:val="a9"/>
                <w:rFonts w:ascii="Times New Roman" w:hAnsi="Times New Roman"/>
                <w:sz w:val="24"/>
                <w:szCs w:val="24"/>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1F7" w:rsidRPr="00E17ED2" w:rsidRDefault="008E51F7" w:rsidP="008E51F7">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8E51F7" w:rsidRPr="00E17ED2" w:rsidRDefault="008E51F7" w:rsidP="008E51F7">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8E51F7" w:rsidRPr="00E17ED2" w:rsidRDefault="008E51F7" w:rsidP="008E51F7">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8E51F7" w:rsidRPr="00E17ED2" w:rsidRDefault="008E51F7" w:rsidP="008E51F7">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8E51F7" w:rsidRDefault="008E51F7" w:rsidP="008E51F7">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14980"/>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B645E1" w:rsidRDefault="00B645E1">
            <w:pPr>
              <w:spacing w:after="0" w:line="240" w:lineRule="auto"/>
              <w:rPr>
                <w:lang w:val="kk-KZ"/>
              </w:rPr>
            </w:pPr>
            <w:r>
              <w:rPr>
                <w:rStyle w:val="a9"/>
                <w:rFonts w:ascii="Times New Roman" w:hAnsi="Times New Roman"/>
                <w:sz w:val="24"/>
                <w:szCs w:val="24"/>
              </w:rPr>
              <w:lastRenderedPageBreak/>
              <w:t>12</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Штифттер (филлерлер). Түрлері. Гуттаперча. Бір штифт әдісімен тіс түбір өзектерін пломбылау.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Штифтер ұғымы, түрлері.</w:t>
            </w:r>
          </w:p>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Гуттаперча – ұғымы.</w:t>
            </w:r>
          </w:p>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Гуттаперчаның модификациялары мен түрлері.</w:t>
            </w:r>
          </w:p>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Гуттаперчалық штифтер. Құрамы, қасиеттері, тағайындалуы, конустығы.</w:t>
            </w:r>
          </w:p>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Стандартты гуттаперчалық штифтер.</w:t>
            </w:r>
          </w:p>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Қосымша гуттаперчалық штифтер.</w:t>
            </w:r>
          </w:p>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пломбалау үшін қажетті жағдайлар.</w:t>
            </w:r>
          </w:p>
          <w:p w:rsidR="00C82898" w:rsidRDefault="00C82898" w:rsidP="00C82898">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Бір штифт әдісімен түбір өзегін пломбалау. Көрсеткіштері. Жүргізу әдістемесі.</w:t>
            </w:r>
          </w:p>
          <w:p w:rsidR="00254D62" w:rsidRDefault="00C82898" w:rsidP="00C82898">
            <w:pPr>
              <w:pStyle w:val="a8"/>
              <w:tabs>
                <w:tab w:val="left" w:pos="720"/>
                <w:tab w:val="left" w:pos="1440"/>
                <w:tab w:val="left" w:pos="2160"/>
                <w:tab w:val="left" w:pos="2880"/>
              </w:tabs>
              <w:spacing w:before="0" w:after="120" w:line="240" w:lineRule="auto"/>
            </w:pPr>
            <w:r>
              <w:rPr>
                <w:rStyle w:val="a9"/>
                <w:rFonts w:ascii="Times New Roman" w:hAnsi="Times New Roman"/>
                <w:sz w:val="20"/>
                <w:szCs w:val="20"/>
              </w:rPr>
              <w:t>Рентгенография. Түбір өзегін пломбалау кезеңдеріндегі рөлі және жүргізілуі.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9821"/>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BA045B">
            <w:pPr>
              <w:spacing w:after="0" w:line="240" w:lineRule="auto"/>
            </w:pPr>
            <w:r>
              <w:rPr>
                <w:rStyle w:val="a9"/>
                <w:rFonts w:ascii="Times New Roman" w:hAnsi="Times New Roman"/>
                <w:sz w:val="24"/>
                <w:szCs w:val="24"/>
              </w:rPr>
              <w:lastRenderedPageBreak/>
              <w:t>13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Гуттаперчаны латералдық және вертикалдық конденсация әдісімен тіс түбір өзектерін пломбылау.</w:t>
            </w:r>
          </w:p>
          <w:p w:rsidR="00254D62" w:rsidRDefault="00963426">
            <w:pPr>
              <w:spacing w:after="0" w:line="240" w:lineRule="auto"/>
            </w:pPr>
            <w:r>
              <w:rPr>
                <w:rStyle w:val="a9"/>
                <w:rFonts w:ascii="Times New Roman" w:hAnsi="Times New Roman"/>
                <w:sz w:val="24"/>
                <w:szCs w:val="24"/>
              </w:rPr>
              <w:t>Тістің түбір өзектерін комбинирленген пломбылау әдістемесі.</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459" w:rsidRDefault="00B54459" w:rsidP="00B54459">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латеральды конденсация әдісімен пломбалау. Көрсеткіштері. Жүргізу әдістемесі.</w:t>
            </w:r>
          </w:p>
          <w:p w:rsidR="00B54459" w:rsidRDefault="00B54459" w:rsidP="00B54459">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өзектерін вертикалды конденсация әдісімен пломбалау. Көрсеткіштері. Жүргізу әдістемесі.</w:t>
            </w:r>
          </w:p>
          <w:p w:rsidR="00B54459" w:rsidRDefault="00B54459" w:rsidP="00B54459">
            <w:pPr>
              <w:spacing w:after="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Түбір өзегін «E&amp;Q» мастердің комбинирленген пломбалау әдісі: 1-кезең «Down pack» және 2-кезең «Back pack». Тұжырымдама, пломбалау әдістемесі.</w:t>
            </w:r>
          </w:p>
          <w:p w:rsidR="00254D62" w:rsidRDefault="00B54459" w:rsidP="00B54459">
            <w:pPr>
              <w:spacing w:after="0" w:line="240" w:lineRule="auto"/>
            </w:pPr>
            <w:r>
              <w:rPr>
                <w:rStyle w:val="a9"/>
                <w:rFonts w:ascii="Times New Roman" w:hAnsi="Times New Roman"/>
                <w:sz w:val="20"/>
                <w:szCs w:val="20"/>
              </w:rPr>
              <w:t>Рентгенография. Түбір өзектерін пломбалау кезеңдеріндегі рөлі және жүргізілуі.</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9821"/>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BA045B">
            <w:pPr>
              <w:spacing w:after="0" w:line="240" w:lineRule="auto"/>
            </w:pPr>
            <w:r>
              <w:rPr>
                <w:rStyle w:val="a9"/>
                <w:rFonts w:ascii="Times New Roman" w:hAnsi="Times New Roman"/>
                <w:sz w:val="24"/>
                <w:szCs w:val="24"/>
              </w:rPr>
              <w:lastRenderedPageBreak/>
              <w:t>14</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Тіс түбір өзектерін үшін обтурациялау жүйелері. Қолдану әдістемесі.</w:t>
            </w:r>
          </w:p>
          <w:p w:rsidR="00254D62" w:rsidRDefault="00963426">
            <w:pPr>
              <w:spacing w:after="0" w:line="240" w:lineRule="auto"/>
            </w:pPr>
            <w:r>
              <w:rPr>
                <w:rStyle w:val="a9"/>
                <w:rFonts w:ascii="Times New Roman" w:hAnsi="Times New Roman"/>
                <w:sz w:val="24"/>
                <w:szCs w:val="24"/>
              </w:rPr>
              <w:t>Эндодонтикалық емдеу кезеңдеріндегі асқынулар.</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3740" w:rsidRPr="00493740" w:rsidRDefault="00493740" w:rsidP="004937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Обтурациялық жүйелер.</w:t>
            </w:r>
            <w:r w:rsidRPr="0049374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Түсінігі. Систематикасы.</w:t>
            </w:r>
          </w:p>
          <w:p w:rsidR="00493740" w:rsidRPr="00493740" w:rsidRDefault="00493740" w:rsidP="004937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«Термафил» жүйесі.</w:t>
            </w:r>
            <w:r w:rsidRPr="0049374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Түсінігі, пломбалау әдістемесі.</w:t>
            </w:r>
          </w:p>
          <w:p w:rsidR="00493740" w:rsidRPr="00493740" w:rsidRDefault="00493740" w:rsidP="004937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«Софт-кор» жүйесі.</w:t>
            </w:r>
            <w:r w:rsidRPr="0049374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Түсінігі, пломбалау әдістемесі.</w:t>
            </w:r>
          </w:p>
          <w:p w:rsidR="00493740" w:rsidRPr="00493740" w:rsidRDefault="00493740" w:rsidP="004937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Обтурациялық жүйелердің салыстырмалы сипаттамасы.</w:t>
            </w:r>
          </w:p>
          <w:p w:rsidR="00493740" w:rsidRPr="00493740" w:rsidRDefault="00493740" w:rsidP="004937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Эндодонтикалық емнің асқынулары.</w:t>
            </w:r>
            <w:r w:rsidRPr="0049374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r>
            <w:r w:rsidRPr="00493740">
              <w:rPr>
                <w:rFonts w:ascii="Times New Roman" w:eastAsia="Times New Roman" w:hAnsi="Times New Roman" w:cs="Times New Roman"/>
                <w:bCs/>
                <w:color w:val="auto"/>
                <w:sz w:val="24"/>
                <w:szCs w:val="24"/>
                <w:bdr w:val="none" w:sz="0" w:space="0" w:color="auto"/>
                <w14:textOutline w14:w="0" w14:cap="rnd" w14:cmpd="sng" w14:algn="ctr">
                  <w14:noFill/>
                  <w14:prstDash w14:val="solid"/>
                  <w14:bevel/>
                </w14:textOutline>
              </w:rPr>
              <w:t>Белгілері, себептері, алдын алу, емдеу:</w:t>
            </w:r>
          </w:p>
          <w:p w:rsidR="00493740" w:rsidRPr="00493740" w:rsidRDefault="00493740" w:rsidP="004937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49374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алғашқы эндодонтикалық қолжетімділікті қалыптастыру кезеңінде (тісжегілік қуысты препарирлеу, тіс қуысының ашылуы, түбір өзектерінің кіреберістерін анықтау</w:t>
            </w:r>
            <w:proofErr w:type="gramStart"/>
            <w:r w:rsidRPr="0049374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);түбір</w:t>
            </w:r>
            <w:proofErr w:type="gramEnd"/>
            <w:r w:rsidRPr="00493740">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өзектерін аспаптық өңдеу кезеңдерінде;өзектерді медикаментозды өңдеу барысында;түбір өзегін пломбалау кезеңінде.</w:t>
            </w:r>
          </w:p>
          <w:p w:rsidR="00254D62" w:rsidRDefault="00254D62">
            <w:pPr>
              <w:spacing w:after="0" w:line="240" w:lineRule="auto"/>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Николаев А.И., Цепов Л.М. Терапевтикалық стоматологияның фантомдық курсы. Оқу құралы. Мәскеу, 2017 ж., б. 357-367, 392-395.</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Максимовский Ю.М. Терапевтикалық стоматологияның фантомдық курсы: оқу құралы. Мәскеу: «Медицина» баспасы, 2014 ж., 328 б. Беттері: 265-273.</w:t>
            </w:r>
          </w:p>
          <w:p w:rsidR="00254D62" w:rsidRDefault="00963426">
            <w:pPr>
              <w:spacing w:after="0" w:line="240" w:lineRule="auto"/>
              <w:rPr>
                <w:rStyle w:val="a9"/>
                <w:rFonts w:ascii="Times New Roman" w:eastAsia="Times New Roman" w:hAnsi="Times New Roman" w:cs="Times New Roman"/>
                <w:sz w:val="24"/>
                <w:szCs w:val="24"/>
                <w:shd w:val="clear" w:color="auto" w:fill="FFFFFF"/>
              </w:rPr>
            </w:pPr>
            <w:r>
              <w:rPr>
                <w:rStyle w:val="a9"/>
                <w:rFonts w:ascii="Times New Roman" w:hAnsi="Times New Roman"/>
                <w:sz w:val="24"/>
                <w:szCs w:val="24"/>
                <w:shd w:val="clear" w:color="auto" w:fill="FFFFFF"/>
              </w:rPr>
              <w:t>Боровский Е.В. Терапевтикалық стоматология. Оқу кітабы. Мәскеу, МИА, 2018 ж., 840 б.</w:t>
            </w:r>
          </w:p>
          <w:p w:rsidR="00254D62" w:rsidRDefault="00963426">
            <w:pPr>
              <w:spacing w:after="0" w:line="240" w:lineRule="auto"/>
            </w:pPr>
            <w:r>
              <w:rPr>
                <w:rStyle w:val="a9"/>
                <w:rFonts w:ascii="Times New Roman" w:hAnsi="Times New Roman"/>
                <w:sz w:val="24"/>
                <w:szCs w:val="24"/>
                <w:shd w:val="clear" w:color="auto" w:fill="FFFFFF"/>
              </w:rPr>
              <w:t>Терапевтикалық стоматология: нұсқаулық / 1-БӨЛІМ / Зазулевская Л.Я., Баяхметова А.А., Смагулова Е.Н. және басқалар. Алматы: «Эверо» баспасы, 2016 ж., б. 381-385.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Формативті бағалау: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 xml:space="preserve">Оқытудың белсенді әдістерін қолдану: </w:t>
            </w:r>
            <w:r>
              <w:rPr>
                <w:rStyle w:val="a9"/>
                <w:rFonts w:ascii="Times New Roman" w:hAnsi="Times New Roman"/>
                <w:sz w:val="24"/>
                <w:szCs w:val="24"/>
                <w:lang w:val="en-US"/>
              </w:rPr>
              <w:t>TBL</w:t>
            </w:r>
            <w:r w:rsidRPr="00E17ED2">
              <w:rPr>
                <w:rStyle w:val="a9"/>
                <w:rFonts w:ascii="Times New Roman" w:hAnsi="Times New Roman"/>
                <w:sz w:val="24"/>
                <w:szCs w:val="24"/>
              </w:rPr>
              <w:t xml:space="preserve"> (топтық оқыту), </w:t>
            </w:r>
            <w:r>
              <w:rPr>
                <w:rStyle w:val="a9"/>
                <w:rFonts w:ascii="Times New Roman" w:hAnsi="Times New Roman"/>
                <w:sz w:val="24"/>
                <w:szCs w:val="24"/>
                <w:lang w:val="en-US"/>
              </w:rPr>
              <w:t>CBL</w:t>
            </w:r>
            <w:r w:rsidRPr="00E17ED2">
              <w:rPr>
                <w:rStyle w:val="a9"/>
                <w:rFonts w:ascii="Times New Roman" w:hAnsi="Times New Roman"/>
                <w:sz w:val="24"/>
                <w:szCs w:val="24"/>
              </w:rPr>
              <w:t xml:space="preserve"> (жағдайға негізделген оқыту)</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Фантомдармен жұмыс</w:t>
            </w:r>
          </w:p>
          <w:p w:rsidR="00254D62" w:rsidRPr="00E17ED2" w:rsidRDefault="00963426">
            <w:pPr>
              <w:spacing w:after="0" w:line="240" w:lineRule="auto"/>
              <w:rPr>
                <w:rStyle w:val="a9"/>
                <w:rFonts w:ascii="Times New Roman" w:eastAsia="Times New Roman" w:hAnsi="Times New Roman" w:cs="Times New Roman"/>
                <w:sz w:val="24"/>
                <w:szCs w:val="24"/>
              </w:rPr>
            </w:pPr>
            <w:r w:rsidRPr="00E17ED2">
              <w:rPr>
                <w:rStyle w:val="a9"/>
                <w:rFonts w:ascii="Times New Roman" w:hAnsi="Times New Roman"/>
                <w:sz w:val="24"/>
                <w:szCs w:val="24"/>
              </w:rPr>
              <w:t>Альбомдармен жұмыс</w:t>
            </w:r>
          </w:p>
          <w:p w:rsidR="00254D62" w:rsidRDefault="00963426">
            <w:pPr>
              <w:spacing w:after="0" w:line="240" w:lineRule="auto"/>
            </w:pPr>
            <w:r w:rsidRPr="00E17ED2">
              <w:rPr>
                <w:rStyle w:val="a9"/>
                <w:rFonts w:ascii="Times New Roman" w:hAnsi="Times New Roman"/>
                <w:sz w:val="24"/>
                <w:szCs w:val="24"/>
              </w:rPr>
              <w:t xml:space="preserve">СРС тақырыбы бойынша </w:t>
            </w:r>
          </w:p>
        </w:tc>
      </w:tr>
      <w:tr w:rsidR="00254D62" w:rsidTr="00404565">
        <w:trPr>
          <w:trHeight w:val="662"/>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lang w:val="en-US"/>
              </w:rPr>
              <w:t>15</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a"/>
            </w:pPr>
            <w:r>
              <w:rPr>
                <w:rStyle w:val="a9"/>
                <w:rFonts w:ascii="Times New Roman" w:hAnsi="Times New Roman"/>
                <w:b/>
                <w:bCs/>
                <w:sz w:val="24"/>
                <w:szCs w:val="24"/>
                <w:lang w:val="ru-RU"/>
              </w:rPr>
              <w:t>№2 Аралық бақылау</w:t>
            </w: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tabs>
                <w:tab w:val="left" w:pos="720"/>
                <w:tab w:val="left" w:pos="1440"/>
                <w:tab w:val="left" w:pos="2160"/>
                <w:tab w:val="left" w:pos="2880"/>
              </w:tabs>
              <w:spacing w:before="0" w:line="240" w:lineRule="auto"/>
              <w:rPr>
                <w:rStyle w:val="a9"/>
                <w:rFonts w:ascii="Times New Roman" w:eastAsia="Times New Roman" w:hAnsi="Times New Roman" w:cs="Times New Roman"/>
                <w:sz w:val="20"/>
                <w:szCs w:val="20"/>
              </w:rPr>
            </w:pPr>
            <w:r>
              <w:rPr>
                <w:rStyle w:val="a9"/>
                <w:rFonts w:ascii="Times New Roman" w:hAnsi="Times New Roman"/>
                <w:sz w:val="20"/>
                <w:szCs w:val="20"/>
              </w:rPr>
              <w:t>Тестілеу</w:t>
            </w:r>
          </w:p>
          <w:p w:rsidR="00254D62" w:rsidRDefault="00963426">
            <w:pPr>
              <w:pStyle w:val="a8"/>
              <w:tabs>
                <w:tab w:val="left" w:pos="720"/>
                <w:tab w:val="left" w:pos="1440"/>
                <w:tab w:val="left" w:pos="2160"/>
                <w:tab w:val="left" w:pos="2880"/>
              </w:tabs>
              <w:spacing w:before="0" w:line="240" w:lineRule="auto"/>
            </w:pPr>
            <w:r>
              <w:rPr>
                <w:rStyle w:val="a9"/>
                <w:rFonts w:ascii="Times New Roman" w:hAnsi="Times New Roman"/>
                <w:sz w:val="20"/>
                <w:szCs w:val="20"/>
              </w:rPr>
              <w:t xml:space="preserve"> Практикалық дағдыларды қабылдау</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bl>
    <w:tbl>
      <w:tblPr>
        <w:tblStyle w:val="TableNormal"/>
        <w:tblpPr w:leftFromText="180" w:rightFromText="180" w:vertAnchor="text" w:horzAnchor="margin" w:tblpY="-10945"/>
        <w:tblW w:w="95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6"/>
        <w:gridCol w:w="3904"/>
        <w:gridCol w:w="2453"/>
        <w:gridCol w:w="2451"/>
      </w:tblGrid>
      <w:tr w:rsidR="00481474" w:rsidTr="00481474">
        <w:trPr>
          <w:trHeight w:val="337"/>
        </w:trPr>
        <w:tc>
          <w:tcPr>
            <w:tcW w:w="70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r>
              <w:rPr>
                <w:rStyle w:val="a9"/>
                <w:rFonts w:ascii="Times New Roman" w:hAnsi="Times New Roman"/>
                <w:b/>
                <w:bCs/>
                <w:sz w:val="24"/>
                <w:szCs w:val="24"/>
              </w:rPr>
              <w:lastRenderedPageBreak/>
              <w:t xml:space="preserve">                                                СӨЖ тақырыптары</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r>
              <w:rPr>
                <w:rStyle w:val="a9"/>
                <w:rFonts w:ascii="Times New Roman" w:hAnsi="Times New Roman"/>
                <w:b/>
                <w:bCs/>
                <w:sz w:val="24"/>
                <w:szCs w:val="24"/>
              </w:rPr>
              <w:t xml:space="preserve">Орындау мерзімі </w:t>
            </w:r>
          </w:p>
        </w:tc>
      </w:tr>
      <w:tr w:rsidR="00481474" w:rsidTr="00481474">
        <w:trPr>
          <w:trHeight w:val="1309"/>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тәжірибеде коффердам қолдану.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Қазіргі эндодонтиялық аспаптарды қолдану. Түрлері, жұмыс әдістемесі, артықшылықтары мен кемшіліктері.</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аспаптарды дезинфекциялау және стерилизациялау, түрлері, стерильді аспаптарды сақтау шарттары.</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 машиналық өңдеу.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Оптикалық эндодонтия.</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қосалқы құралдар.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 аспаптық өңдеу кезінде туындайтын асқынулар.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өзегіндегі аспап сынуының себептері, оны жою және алдын алу әдістері.</w:t>
            </w:r>
          </w:p>
          <w:p w:rsidR="00481474" w:rsidRDefault="00481474" w:rsidP="00481474">
            <w:pPr>
              <w:pStyle w:val="a8"/>
              <w:tabs>
                <w:tab w:val="left" w:pos="720"/>
                <w:tab w:val="left" w:pos="1440"/>
                <w:tab w:val="left" w:pos="2160"/>
                <w:tab w:val="left" w:pos="2880"/>
                <w:tab w:val="left" w:pos="3600"/>
              </w:tabs>
              <w:spacing w:before="0" w:after="240" w:line="240" w:lineRule="auto"/>
            </w:pPr>
          </w:p>
        </w:tc>
        <w:tc>
          <w:tcPr>
            <w:tcW w:w="24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widowControl w:val="0"/>
            </w:pPr>
            <w:r>
              <w:rPr>
                <w:rStyle w:val="a9"/>
                <w:rFonts w:ascii="Times New Roman" w:hAnsi="Times New Roman"/>
                <w:sz w:val="24"/>
                <w:szCs w:val="24"/>
              </w:rPr>
              <w:t xml:space="preserve">Презентация </w:t>
            </w:r>
          </w:p>
        </w:tc>
        <w:tc>
          <w:tcPr>
            <w:tcW w:w="24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481474" w:rsidRDefault="00481474" w:rsidP="00481474">
            <w:pPr>
              <w:pStyle w:val="a5"/>
              <w:ind w:left="-146" w:hanging="567"/>
            </w:pPr>
            <w:r>
              <w:rPr>
                <w:rStyle w:val="a9"/>
              </w:rPr>
              <w:t>1 аралық бақылауға</w:t>
            </w:r>
          </w:p>
        </w:tc>
      </w:tr>
      <w:tr w:rsidR="00481474" w:rsidTr="00481474">
        <w:trPr>
          <w:trHeight w:val="347"/>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rPr>
          <w:trHeight w:val="956"/>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rPr>
          <w:trHeight w:val="2059"/>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r>
      <w:tr w:rsidR="00481474" w:rsidTr="00481474">
        <w:trPr>
          <w:trHeight w:val="63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тәжірибеде ирригациялық жүйелер.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өзектерінен қан тоқтатуға арналған құралдар.</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тәжірибеде ультрадыбыстық өңдеуді қолдану.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Түбір өзектерін фотоактивтендірілген дезинфекциялау.</w:t>
            </w:r>
            <w:r>
              <w:rPr>
                <w:rFonts w:ascii="Times Roman" w:hAnsi="Times Roman"/>
              </w:rPr>
              <w:br/>
              <w:t>Эндодонтиялық емнен кейін тістің тіндерін фотоактивтендірілген терең фторлау.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Ультрадыбыспен ретроградты түбір өзегін өңдеу және пломбалау.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Эндодонтиялық ағарту.</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Депофорез.</w:t>
            </w:r>
          </w:p>
          <w:p w:rsidR="00481474" w:rsidRDefault="00481474" w:rsidP="00481474">
            <w:pPr>
              <w:pStyle w:val="a8"/>
              <w:tabs>
                <w:tab w:val="left" w:pos="720"/>
                <w:tab w:val="left" w:pos="1440"/>
                <w:tab w:val="left" w:pos="2160"/>
                <w:tab w:val="left" w:pos="2880"/>
                <w:tab w:val="left" w:pos="3600"/>
              </w:tabs>
              <w:spacing w:before="0" w:after="240" w:line="240" w:lineRule="auto"/>
            </w:pPr>
            <w:r>
              <w:rPr>
                <w:rFonts w:ascii="Times Roman" w:hAnsi="Times Roman"/>
              </w:rPr>
              <w:t>Медикаментозды өңдеу, обтурациялау және одан кейінгі кезеңдерде туындайтын асқынулар.</w:t>
            </w:r>
          </w:p>
          <w:p w:rsidR="00481474" w:rsidRDefault="00481474" w:rsidP="00481474">
            <w:pPr>
              <w:pStyle w:val="a8"/>
              <w:tabs>
                <w:tab w:val="left" w:pos="720"/>
                <w:tab w:val="left" w:pos="1440"/>
                <w:tab w:val="left" w:pos="2160"/>
                <w:tab w:val="left" w:pos="2880"/>
                <w:tab w:val="left" w:pos="3600"/>
              </w:tabs>
              <w:spacing w:before="0" w:after="240" w:line="240" w:lineRule="auto"/>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widowControl w:val="0"/>
            </w:pPr>
            <w:r>
              <w:rPr>
                <w:rStyle w:val="a9"/>
                <w:rFonts w:ascii="Times New Roman" w:hAnsi="Times New Roman"/>
                <w:sz w:val="24"/>
                <w:szCs w:val="24"/>
              </w:rPr>
              <w:t xml:space="preserve">Презентация </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r>
      <w:tr w:rsidR="00481474" w:rsidTr="00481474">
        <w:trPr>
          <w:trHeight w:val="6737"/>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tc>
        <w:tc>
          <w:tcPr>
            <w:tcW w:w="3904" w:type="dxa"/>
            <w:vMerge/>
            <w:tcBorders>
              <w:top w:val="single" w:sz="4" w:space="0" w:color="000000"/>
              <w:left w:val="single" w:sz="4" w:space="0" w:color="000000"/>
              <w:bottom w:val="single" w:sz="4" w:space="0" w:color="000000"/>
              <w:right w:val="single" w:sz="4" w:space="0" w:color="000000"/>
            </w:tcBorders>
            <w:shd w:val="clear" w:color="auto" w:fill="auto"/>
          </w:tcPr>
          <w:p w:rsidR="00481474" w:rsidRDefault="00481474" w:rsidP="00481474"/>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widowControl w:val="0"/>
            </w:pPr>
            <w:r>
              <w:rPr>
                <w:rStyle w:val="a9"/>
                <w:rFonts w:ascii="Times New Roman" w:hAnsi="Times New Roman"/>
                <w:sz w:val="24"/>
                <w:szCs w:val="24"/>
              </w:rPr>
              <w:t>Әдеби шолу / презентация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1474" w:rsidRDefault="00481474" w:rsidP="00481474">
            <w:pPr>
              <w:pStyle w:val="a5"/>
            </w:pPr>
            <w:r>
              <w:rPr>
                <w:rStyle w:val="a9"/>
              </w:rPr>
              <w:t>2 аралық бақылау</w:t>
            </w:r>
          </w:p>
        </w:tc>
      </w:tr>
    </w:tbl>
    <w:p w:rsidR="00254D62" w:rsidRDefault="00254D62">
      <w:pPr>
        <w:widowControl w:val="0"/>
        <w:spacing w:after="0" w:line="240" w:lineRule="auto"/>
        <w:jc w:val="both"/>
        <w:rPr>
          <w:rStyle w:val="a9"/>
          <w:rFonts w:ascii="Times New Roman" w:eastAsia="Times New Roman" w:hAnsi="Times New Roman" w:cs="Times New Roman"/>
          <w:sz w:val="24"/>
          <w:szCs w:val="24"/>
        </w:rPr>
      </w:pPr>
    </w:p>
    <w:p w:rsidR="00254D62" w:rsidRDefault="00254D62">
      <w:pPr>
        <w:widowControl w:val="0"/>
        <w:spacing w:after="0" w:line="240" w:lineRule="auto"/>
        <w:ind w:left="108" w:hanging="108"/>
        <w:rPr>
          <w:rStyle w:val="a9"/>
          <w:rFonts w:ascii="Times New Roman" w:eastAsia="Times New Roman" w:hAnsi="Times New Roman" w:cs="Times New Roman"/>
          <w:sz w:val="24"/>
          <w:szCs w:val="24"/>
        </w:rPr>
      </w:pPr>
    </w:p>
    <w:p w:rsidR="00254D62" w:rsidRDefault="00254D62">
      <w:pPr>
        <w:widowControl w:val="0"/>
        <w:spacing w:after="0" w:line="240" w:lineRule="auto"/>
        <w:jc w:val="both"/>
        <w:rPr>
          <w:rStyle w:val="a9"/>
          <w:rFonts w:ascii="Times New Roman" w:eastAsia="Times New Roman" w:hAnsi="Times New Roman" w:cs="Times New Roman"/>
          <w:sz w:val="24"/>
          <w:szCs w:val="24"/>
        </w:rPr>
      </w:pP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81" w:line="240" w:lineRule="auto"/>
        <w:rPr>
          <w:rFonts w:ascii="Times New Roman" w:eastAsia="Times Roman" w:hAnsi="Times New Roman" w:cs="Times New Roman"/>
          <w:b/>
          <w:bCs/>
        </w:rPr>
      </w:pPr>
      <w:r w:rsidRPr="0023082A">
        <w:rPr>
          <w:rFonts w:ascii="Times New Roman" w:hAnsi="Times New Roman" w:cs="Times New Roman"/>
          <w:b/>
          <w:bCs/>
        </w:rPr>
        <w:t>Рефератты рәсімдеу:</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Fonts w:ascii="Times New Roman" w:hAnsi="Times New Roman" w:cs="Times New Roman"/>
        </w:rPr>
        <w:t xml:space="preserve">Реферат баспа түрінде ұсынылуы керек, көлемі 6-8 беттен кем болмауы тиіс, суреттер мен схемаларды қоса </w:t>
      </w:r>
      <w:proofErr w:type="gramStart"/>
      <w:r w:rsidRPr="0023082A">
        <w:rPr>
          <w:rFonts w:ascii="Times New Roman" w:hAnsi="Times New Roman" w:cs="Times New Roman"/>
        </w:rPr>
        <w:t>есептегенде</w:t>
      </w:r>
      <w:r w:rsidRPr="0023082A">
        <w:rPr>
          <w:rFonts w:ascii="Times New Roman" w:hAnsi="Times New Roman" w:cs="Times New Roman"/>
        </w:rPr>
        <w:br/>
        <w:t>(</w:t>
      </w:r>
      <w:proofErr w:type="gramEnd"/>
      <w:r w:rsidRPr="0023082A">
        <w:rPr>
          <w:rFonts w:ascii="Times New Roman" w:hAnsi="Times New Roman" w:cs="Times New Roman"/>
        </w:rPr>
        <w:t xml:space="preserve">қаріп — </w:t>
      </w:r>
      <w:r w:rsidRPr="0023082A">
        <w:rPr>
          <w:rFonts w:ascii="Times New Roman" w:hAnsi="Times New Roman" w:cs="Times New Roman"/>
          <w:lang w:val="en-US"/>
        </w:rPr>
        <w:t>Times</w:t>
      </w:r>
      <w:r w:rsidRPr="0023082A">
        <w:rPr>
          <w:rFonts w:ascii="Times New Roman" w:hAnsi="Times New Roman" w:cs="Times New Roman"/>
        </w:rPr>
        <w:t xml:space="preserve"> </w:t>
      </w:r>
      <w:r w:rsidRPr="0023082A">
        <w:rPr>
          <w:rFonts w:ascii="Times New Roman" w:hAnsi="Times New Roman" w:cs="Times New Roman"/>
          <w:lang w:val="en-US"/>
        </w:rPr>
        <w:t>New</w:t>
      </w:r>
      <w:r w:rsidRPr="0023082A">
        <w:rPr>
          <w:rFonts w:ascii="Times New Roman" w:hAnsi="Times New Roman" w:cs="Times New Roman"/>
        </w:rPr>
        <w:t xml:space="preserve"> </w:t>
      </w:r>
      <w:r w:rsidRPr="0023082A">
        <w:rPr>
          <w:rFonts w:ascii="Times New Roman" w:hAnsi="Times New Roman" w:cs="Times New Roman"/>
          <w:lang w:val="en-US"/>
        </w:rPr>
        <w:t>Roman</w:t>
      </w:r>
      <w:r w:rsidRPr="0023082A">
        <w:rPr>
          <w:rFonts w:ascii="Times New Roman" w:hAnsi="Times New Roman" w:cs="Times New Roman"/>
        </w:rPr>
        <w:t xml:space="preserve">, өлшемі </w:t>
      </w:r>
      <w:r w:rsidRPr="0023082A">
        <w:rPr>
          <w:rFonts w:ascii="Times New Roman" w:hAnsi="Times New Roman" w:cs="Times New Roman"/>
          <w:lang w:val="de-DE"/>
        </w:rPr>
        <w:t xml:space="preserve">14, </w:t>
      </w:r>
      <w:r w:rsidRPr="0023082A">
        <w:rPr>
          <w:rFonts w:ascii="Times New Roman" w:hAnsi="Times New Roman" w:cs="Times New Roman"/>
        </w:rPr>
        <w:t>аралығы — бір интервал).</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Style w:val="a9"/>
          <w:rFonts w:ascii="Times New Roman" w:hAnsi="Times New Roman" w:cs="Times New Roman"/>
          <w:b/>
          <w:bCs/>
        </w:rPr>
        <w:t xml:space="preserve">Титул </w:t>
      </w:r>
      <w:proofErr w:type="gramStart"/>
      <w:r w:rsidRPr="0023082A">
        <w:rPr>
          <w:rStyle w:val="a9"/>
          <w:rFonts w:ascii="Times New Roman" w:hAnsi="Times New Roman" w:cs="Times New Roman"/>
          <w:b/>
          <w:bCs/>
        </w:rPr>
        <w:t>парағы:</w:t>
      </w:r>
      <w:r w:rsidRPr="0023082A">
        <w:rPr>
          <w:rFonts w:ascii="Times New Roman" w:eastAsia="Times Roman" w:hAnsi="Times New Roman" w:cs="Times New Roman"/>
        </w:rPr>
        <w:br/>
        <w:t>Ұйым</w:t>
      </w:r>
      <w:proofErr w:type="gramEnd"/>
      <w:r w:rsidRPr="0023082A">
        <w:rPr>
          <w:rFonts w:ascii="Times New Roman" w:eastAsia="Times Roman" w:hAnsi="Times New Roman" w:cs="Times New Roman"/>
        </w:rPr>
        <w:t xml:space="preserve"> атауы</w:t>
      </w:r>
      <w:r w:rsidRPr="0023082A">
        <w:rPr>
          <w:rFonts w:ascii="Times New Roman" w:hAnsi="Times New Roman" w:cs="Times New Roman"/>
        </w:rPr>
        <w:t>, рефераттың тақырыбы бас әріптермен, орындаушының толық аты-жөні, курс, топ, оқытушының толық аты-жөні.</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proofErr w:type="gramStart"/>
      <w:r w:rsidRPr="0023082A">
        <w:rPr>
          <w:rStyle w:val="a9"/>
          <w:rFonts w:ascii="Times New Roman" w:hAnsi="Times New Roman" w:cs="Times New Roman"/>
          <w:b/>
          <w:bCs/>
        </w:rPr>
        <w:t>Мазмұны:</w:t>
      </w:r>
      <w:r w:rsidRPr="0023082A">
        <w:rPr>
          <w:rFonts w:ascii="Times New Roman" w:eastAsia="Times Roman" w:hAnsi="Times New Roman" w:cs="Times New Roman"/>
        </w:rPr>
        <w:br/>
        <w:t>Реферат</w:t>
      </w:r>
      <w:proofErr w:type="gramEnd"/>
      <w:r w:rsidRPr="0023082A">
        <w:rPr>
          <w:rFonts w:ascii="Times New Roman" w:eastAsia="Times Roman" w:hAnsi="Times New Roman" w:cs="Times New Roman"/>
        </w:rPr>
        <w:t xml:space="preserve"> бөлімдері</w:t>
      </w:r>
      <w:r w:rsidRPr="0023082A">
        <w:rPr>
          <w:rFonts w:ascii="Times New Roman" w:hAnsi="Times New Roman" w:cs="Times New Roman"/>
        </w:rPr>
        <w:t>.</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proofErr w:type="gramStart"/>
      <w:r w:rsidRPr="0023082A">
        <w:rPr>
          <w:rStyle w:val="a9"/>
          <w:rFonts w:ascii="Times New Roman" w:hAnsi="Times New Roman" w:cs="Times New Roman"/>
          <w:b/>
          <w:bCs/>
        </w:rPr>
        <w:t>Кіріспе:</w:t>
      </w:r>
      <w:r w:rsidRPr="0023082A">
        <w:rPr>
          <w:rFonts w:ascii="Times New Roman" w:eastAsia="Times Roman" w:hAnsi="Times New Roman" w:cs="Times New Roman"/>
        </w:rPr>
        <w:br/>
        <w:t>Рефераттың</w:t>
      </w:r>
      <w:proofErr w:type="gramEnd"/>
      <w:r w:rsidRPr="0023082A">
        <w:rPr>
          <w:rFonts w:ascii="Times New Roman" w:eastAsia="Times Roman" w:hAnsi="Times New Roman" w:cs="Times New Roman"/>
        </w:rPr>
        <w:t xml:space="preserve"> мақсаты мен міндеттері</w:t>
      </w:r>
      <w:r w:rsidRPr="0023082A">
        <w:rPr>
          <w:rFonts w:ascii="Times New Roman" w:hAnsi="Times New Roman" w:cs="Times New Roman"/>
        </w:rPr>
        <w:t>, өзектілігі.</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Style w:val="a9"/>
          <w:rFonts w:ascii="Times New Roman" w:hAnsi="Times New Roman" w:cs="Times New Roman"/>
          <w:b/>
          <w:bCs/>
        </w:rPr>
        <w:t xml:space="preserve">Негізгі </w:t>
      </w:r>
      <w:proofErr w:type="gramStart"/>
      <w:r w:rsidRPr="0023082A">
        <w:rPr>
          <w:rStyle w:val="a9"/>
          <w:rFonts w:ascii="Times New Roman" w:hAnsi="Times New Roman" w:cs="Times New Roman"/>
          <w:b/>
          <w:bCs/>
        </w:rPr>
        <w:t>бөлім:</w:t>
      </w:r>
      <w:r w:rsidRPr="0023082A">
        <w:rPr>
          <w:rFonts w:ascii="Times New Roman" w:eastAsia="Times Roman" w:hAnsi="Times New Roman" w:cs="Times New Roman"/>
        </w:rPr>
        <w:br/>
        <w:t>Әр</w:t>
      </w:r>
      <w:proofErr w:type="gramEnd"/>
      <w:r w:rsidRPr="0023082A">
        <w:rPr>
          <w:rFonts w:ascii="Times New Roman" w:eastAsia="Times Roman" w:hAnsi="Times New Roman" w:cs="Times New Roman"/>
        </w:rPr>
        <w:t xml:space="preserve"> зерттелген мәселе әдебиеттерге сілтемемен </w:t>
      </w:r>
      <w:r w:rsidRPr="0023082A">
        <w:rPr>
          <w:rFonts w:ascii="Times New Roman" w:hAnsi="Times New Roman" w:cs="Times New Roman"/>
        </w:rPr>
        <w:t>(шаршы жақша ішінде) ашылады; осы бөлімде кестелер, схемалар, графиктер, суреттер болуы мүмкін.</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proofErr w:type="gramStart"/>
      <w:r w:rsidRPr="0023082A">
        <w:rPr>
          <w:rStyle w:val="a9"/>
          <w:rFonts w:ascii="Times New Roman" w:hAnsi="Times New Roman" w:cs="Times New Roman"/>
          <w:b/>
          <w:bCs/>
        </w:rPr>
        <w:lastRenderedPageBreak/>
        <w:t>Қорытынды:</w:t>
      </w:r>
      <w:r w:rsidRPr="0023082A">
        <w:rPr>
          <w:rFonts w:ascii="Times New Roman" w:eastAsia="Times Roman" w:hAnsi="Times New Roman" w:cs="Times New Roman"/>
        </w:rPr>
        <w:br/>
        <w:t>Рефераттың</w:t>
      </w:r>
      <w:proofErr w:type="gramEnd"/>
      <w:r w:rsidRPr="0023082A">
        <w:rPr>
          <w:rFonts w:ascii="Times New Roman" w:eastAsia="Times Roman" w:hAnsi="Times New Roman" w:cs="Times New Roman"/>
        </w:rPr>
        <w:t xml:space="preserve"> мазмұны қысқаша қорытындыланып</w:t>
      </w:r>
      <w:r w:rsidRPr="0023082A">
        <w:rPr>
          <w:rFonts w:ascii="Times New Roman" w:hAnsi="Times New Roman" w:cs="Times New Roman"/>
        </w:rPr>
        <w:t>, тұжырымдар жасалады.</w:t>
      </w:r>
    </w:p>
    <w:p w:rsidR="00254D62" w:rsidRPr="0023082A"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Roman" w:hAnsi="Times New Roman" w:cs="Times New Roman"/>
        </w:rPr>
      </w:pPr>
      <w:r w:rsidRPr="0023082A">
        <w:rPr>
          <w:rStyle w:val="a9"/>
          <w:rFonts w:ascii="Times New Roman" w:hAnsi="Times New Roman" w:cs="Times New Roman"/>
          <w:b/>
          <w:bCs/>
        </w:rPr>
        <w:t xml:space="preserve">Әдебиеттер </w:t>
      </w:r>
      <w:proofErr w:type="gramStart"/>
      <w:r w:rsidRPr="0023082A">
        <w:rPr>
          <w:rStyle w:val="a9"/>
          <w:rFonts w:ascii="Times New Roman" w:hAnsi="Times New Roman" w:cs="Times New Roman"/>
          <w:b/>
          <w:bCs/>
        </w:rPr>
        <w:t>тізімі:</w:t>
      </w:r>
      <w:r w:rsidRPr="0023082A">
        <w:rPr>
          <w:rFonts w:ascii="Times New Roman" w:eastAsia="Times Roman" w:hAnsi="Times New Roman" w:cs="Times New Roman"/>
        </w:rPr>
        <w:br/>
        <w:t>Авторлардың</w:t>
      </w:r>
      <w:proofErr w:type="gramEnd"/>
      <w:r w:rsidRPr="0023082A">
        <w:rPr>
          <w:rFonts w:ascii="Times New Roman" w:eastAsia="Times Roman" w:hAnsi="Times New Roman" w:cs="Times New Roman"/>
        </w:rPr>
        <w:t xml:space="preserve"> толық аты</w:t>
      </w:r>
      <w:r w:rsidRPr="0023082A">
        <w:rPr>
          <w:rFonts w:ascii="Times New Roman" w:hAnsi="Times New Roman" w:cs="Times New Roman"/>
        </w:rPr>
        <w:t>-жөні, дереккөздің толық атауы, басылым жылы, бет саны көрсетіледі.</w:t>
      </w:r>
    </w:p>
    <w:p w:rsidR="00254D62" w:rsidRDefault="00254D62">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Style w:val="a9"/>
          <w:rFonts w:ascii="Times New Roman" w:eastAsia="Times New Roman" w:hAnsi="Times New Roman" w:cs="Times New Roman"/>
        </w:rPr>
      </w:pPr>
    </w:p>
    <w:p w:rsidR="00E55B35" w:rsidRPr="00C822F7" w:rsidRDefault="00E55B35" w:rsidP="00E55B35">
      <w:pPr>
        <w:spacing w:after="0" w:line="240" w:lineRule="auto"/>
        <w:contextualSpacing/>
        <w:jc w:val="center"/>
        <w:textAlignment w:val="baseline"/>
        <w:rPr>
          <w:rFonts w:ascii="Times New Roman" w:eastAsia="Times New Roman" w:hAnsi="Times New Roman" w:cs="Times New Roman"/>
        </w:rPr>
      </w:pPr>
      <w:r w:rsidRPr="00C822F7">
        <w:rPr>
          <w:rFonts w:ascii="Times New Roman" w:eastAsia="Times New Roman" w:hAnsi="Times New Roman" w:cs="Times New Roman"/>
          <w:b/>
          <w:bCs/>
        </w:rPr>
        <w:t>РУБРИКАТОР ОЦЕНИВАНИЯ РЕЗУЛЬТАТОВ ОБУЧЕНИЯ </w:t>
      </w:r>
      <w:r w:rsidRPr="00C822F7">
        <w:rPr>
          <w:rFonts w:ascii="Times New Roman" w:eastAsia="Times New Roman" w:hAnsi="Times New Roman" w:cs="Times New Roman"/>
        </w:rPr>
        <w:t> </w:t>
      </w:r>
    </w:p>
    <w:p w:rsidR="00E55B35" w:rsidRPr="00C822F7" w:rsidRDefault="00E55B35" w:rsidP="00E55B35">
      <w:pPr>
        <w:spacing w:after="0" w:line="240" w:lineRule="auto"/>
        <w:contextualSpacing/>
        <w:jc w:val="center"/>
        <w:textAlignment w:val="baseline"/>
        <w:rPr>
          <w:rFonts w:ascii="Times New Roman" w:eastAsia="Times New Roman" w:hAnsi="Times New Roman" w:cs="Times New Roman"/>
        </w:rPr>
      </w:pPr>
      <w:r w:rsidRPr="00C822F7">
        <w:rPr>
          <w:rFonts w:ascii="Times New Roman" w:eastAsia="Times New Roman" w:hAnsi="Times New Roman" w:cs="Times New Roman"/>
          <w:b/>
          <w:bCs/>
        </w:rPr>
        <w:t>при суммативном оценивании</w:t>
      </w:r>
      <w:r w:rsidRPr="00C822F7">
        <w:rPr>
          <w:rFonts w:ascii="Times New Roman" w:eastAsia="Times New Roman" w:hAnsi="Times New Roman" w:cs="Times New Roman"/>
        </w:rPr>
        <w:t> </w:t>
      </w:r>
    </w:p>
    <w:p w:rsidR="00E55B35" w:rsidRDefault="00E55B35" w:rsidP="00E55B35">
      <w:pPr>
        <w:spacing w:after="0" w:line="240" w:lineRule="auto"/>
        <w:contextualSpacing/>
        <w:jc w:val="center"/>
        <w:textAlignment w:val="baseline"/>
        <w:rPr>
          <w:rFonts w:ascii="Times New Roman" w:eastAsia="Times New Roman" w:hAnsi="Times New Roman" w:cs="Times New Roman"/>
          <w:b/>
          <w:bCs/>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54"/>
        <w:gridCol w:w="1151"/>
        <w:gridCol w:w="1482"/>
        <w:gridCol w:w="922"/>
        <w:gridCol w:w="794"/>
        <w:gridCol w:w="1700"/>
        <w:gridCol w:w="1073"/>
      </w:tblGrid>
      <w:tr w:rsidR="00E55B35" w:rsidRPr="00810F2A" w:rsidTr="00F85BA6">
        <w:trPr>
          <w:trHeight w:val="402"/>
        </w:trPr>
        <w:tc>
          <w:tcPr>
            <w:tcW w:w="425"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559"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4961" w:type="dxa"/>
            <w:gridSpan w:val="3"/>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Итого 60%</w:t>
            </w:r>
          </w:p>
        </w:tc>
        <w:tc>
          <w:tcPr>
            <w:tcW w:w="2977" w:type="dxa"/>
            <w:gridSpan w:val="2"/>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Итого 40%</w:t>
            </w:r>
          </w:p>
        </w:tc>
        <w:tc>
          <w:tcPr>
            <w:tcW w:w="1794" w:type="dxa"/>
            <w:vMerge w:val="restart"/>
            <w:shd w:val="clear" w:color="auto" w:fill="auto"/>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Итого</w:t>
            </w:r>
          </w:p>
        </w:tc>
      </w:tr>
      <w:tr w:rsidR="00E55B35" w:rsidRPr="00810F2A" w:rsidTr="00F85BA6">
        <w:tc>
          <w:tcPr>
            <w:tcW w:w="425"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559"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559"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30%</w:t>
            </w:r>
          </w:p>
        </w:tc>
        <w:tc>
          <w:tcPr>
            <w:tcW w:w="2127"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20%</w:t>
            </w:r>
          </w:p>
        </w:tc>
        <w:tc>
          <w:tcPr>
            <w:tcW w:w="1275"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10%</w:t>
            </w:r>
          </w:p>
        </w:tc>
        <w:tc>
          <w:tcPr>
            <w:tcW w:w="1134"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15%</w:t>
            </w:r>
          </w:p>
        </w:tc>
        <w:tc>
          <w:tcPr>
            <w:tcW w:w="1843"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25%</w:t>
            </w:r>
          </w:p>
        </w:tc>
        <w:tc>
          <w:tcPr>
            <w:tcW w:w="1794" w:type="dxa"/>
            <w:vMerge/>
            <w:shd w:val="clear" w:color="auto" w:fill="auto"/>
          </w:tcPr>
          <w:p w:rsidR="00E55B35" w:rsidRPr="00810F2A" w:rsidRDefault="00E55B35" w:rsidP="00F85BA6">
            <w:pPr>
              <w:spacing w:after="0" w:line="240" w:lineRule="auto"/>
              <w:jc w:val="center"/>
              <w:rPr>
                <w:rFonts w:ascii="Times New Roman" w:eastAsia="Times New Roman" w:hAnsi="Times New Roman" w:cs="Times New Roman"/>
                <w:sz w:val="24"/>
                <w:szCs w:val="24"/>
              </w:rPr>
            </w:pPr>
          </w:p>
        </w:tc>
      </w:tr>
      <w:tr w:rsidR="00E55B35" w:rsidRPr="00810F2A" w:rsidTr="00F85BA6">
        <w:tc>
          <w:tcPr>
            <w:tcW w:w="425" w:type="dxa"/>
          </w:tcPr>
          <w:p w:rsidR="00E55B35" w:rsidRPr="00810F2A" w:rsidRDefault="00E55B35" w:rsidP="00F85BA6">
            <w:pPr>
              <w:spacing w:after="0" w:line="240" w:lineRule="auto"/>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w:t>
            </w:r>
          </w:p>
        </w:tc>
        <w:tc>
          <w:tcPr>
            <w:tcW w:w="1559" w:type="dxa"/>
          </w:tcPr>
          <w:p w:rsidR="00E55B35" w:rsidRPr="00810F2A" w:rsidRDefault="00E55B35" w:rsidP="00F85BA6">
            <w:pPr>
              <w:spacing w:after="0" w:line="240" w:lineRule="auto"/>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ФИО</w:t>
            </w:r>
          </w:p>
        </w:tc>
        <w:tc>
          <w:tcPr>
            <w:tcW w:w="1559"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Устный ответ</w:t>
            </w:r>
          </w:p>
        </w:tc>
        <w:tc>
          <w:tcPr>
            <w:tcW w:w="2127"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Классрум</w:t>
            </w:r>
            <w:r>
              <w:rPr>
                <w:rFonts w:ascii="Times New Roman" w:eastAsia="Times New Roman" w:hAnsi="Times New Roman" w:cs="Times New Roman"/>
                <w:sz w:val="24"/>
                <w:szCs w:val="24"/>
              </w:rPr>
              <w:t>, домашнее задание</w:t>
            </w:r>
          </w:p>
        </w:tc>
        <w:tc>
          <w:tcPr>
            <w:tcW w:w="1275"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СРС+</w:t>
            </w:r>
          </w:p>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Нирс</w:t>
            </w:r>
          </w:p>
        </w:tc>
        <w:tc>
          <w:tcPr>
            <w:tcW w:w="1134"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Тест</w:t>
            </w:r>
          </w:p>
        </w:tc>
        <w:tc>
          <w:tcPr>
            <w:tcW w:w="1843"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Практические навыки</w:t>
            </w:r>
          </w:p>
        </w:tc>
        <w:tc>
          <w:tcPr>
            <w:tcW w:w="1794" w:type="dxa"/>
          </w:tcPr>
          <w:p w:rsidR="00E55B35" w:rsidRPr="00810F2A" w:rsidRDefault="00E55B35" w:rsidP="00F85BA6">
            <w:pPr>
              <w:spacing w:after="0" w:line="240" w:lineRule="auto"/>
              <w:jc w:val="center"/>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балл</w:t>
            </w:r>
          </w:p>
        </w:tc>
      </w:tr>
      <w:tr w:rsidR="00E55B35" w:rsidRPr="00810F2A" w:rsidTr="00F85BA6">
        <w:tc>
          <w:tcPr>
            <w:tcW w:w="425" w:type="dxa"/>
          </w:tcPr>
          <w:p w:rsidR="00E55B35" w:rsidRPr="00810F2A" w:rsidRDefault="00E55B35" w:rsidP="00F85BA6">
            <w:pPr>
              <w:spacing w:after="0" w:line="240" w:lineRule="auto"/>
              <w:rPr>
                <w:rFonts w:ascii="Times New Roman" w:eastAsia="Times New Roman" w:hAnsi="Times New Roman" w:cs="Times New Roman"/>
                <w:sz w:val="24"/>
                <w:szCs w:val="24"/>
              </w:rPr>
            </w:pPr>
            <w:r w:rsidRPr="00810F2A">
              <w:rPr>
                <w:rFonts w:ascii="Times New Roman" w:eastAsia="Times New Roman" w:hAnsi="Times New Roman" w:cs="Times New Roman"/>
                <w:sz w:val="24"/>
                <w:szCs w:val="24"/>
              </w:rPr>
              <w:t>1</w:t>
            </w:r>
          </w:p>
        </w:tc>
        <w:tc>
          <w:tcPr>
            <w:tcW w:w="1559"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559"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2127"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275"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134"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843" w:type="dxa"/>
          </w:tcPr>
          <w:p w:rsidR="00E55B35" w:rsidRPr="00810F2A" w:rsidRDefault="00E55B35" w:rsidP="00F85BA6">
            <w:pPr>
              <w:spacing w:after="0" w:line="240" w:lineRule="auto"/>
              <w:rPr>
                <w:rFonts w:ascii="Times New Roman" w:eastAsia="Times New Roman" w:hAnsi="Times New Roman" w:cs="Times New Roman"/>
                <w:sz w:val="24"/>
                <w:szCs w:val="24"/>
              </w:rPr>
            </w:pPr>
          </w:p>
        </w:tc>
        <w:tc>
          <w:tcPr>
            <w:tcW w:w="1794" w:type="dxa"/>
          </w:tcPr>
          <w:p w:rsidR="00E55B35" w:rsidRPr="00810F2A" w:rsidRDefault="00E55B35" w:rsidP="00F85BA6">
            <w:pPr>
              <w:spacing w:after="0" w:line="240" w:lineRule="auto"/>
              <w:rPr>
                <w:rFonts w:ascii="Times New Roman" w:eastAsia="Times New Roman" w:hAnsi="Times New Roman" w:cs="Times New Roman"/>
                <w:sz w:val="24"/>
                <w:szCs w:val="24"/>
              </w:rPr>
            </w:pPr>
          </w:p>
        </w:tc>
      </w:tr>
    </w:tbl>
    <w:p w:rsidR="00E55B35" w:rsidRPr="00810F2A" w:rsidRDefault="00E55B35" w:rsidP="00E55B35">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rPr>
      </w:pPr>
    </w:p>
    <w:p w:rsidR="00E55B35" w:rsidRPr="00810F2A" w:rsidRDefault="00E55B35" w:rsidP="00E55B35">
      <w:pPr>
        <w:spacing w:after="0" w:line="240" w:lineRule="auto"/>
        <w:ind w:left="360"/>
        <w:contextualSpacing/>
        <w:jc w:val="both"/>
        <w:rPr>
          <w:rFonts w:ascii="Times New Roman" w:eastAsia="Times New Roman" w:hAnsi="Times New Roman" w:cs="Times New Roman"/>
          <w:sz w:val="24"/>
          <w:szCs w:val="24"/>
          <w:lang w:val="x-none" w:eastAsia="x-none"/>
        </w:rPr>
      </w:pPr>
      <w:r w:rsidRPr="00810F2A">
        <w:rPr>
          <w:rFonts w:ascii="Times New Roman" w:eastAsia="Times New Roman" w:hAnsi="Times New Roman" w:cs="Times New Roman"/>
          <w:b/>
          <w:sz w:val="24"/>
          <w:szCs w:val="24"/>
          <w:lang w:val="x-none" w:eastAsia="x-none"/>
        </w:rPr>
        <w:t>Финальная оценка:</w:t>
      </w:r>
      <w:r w:rsidRPr="00810F2A">
        <w:rPr>
          <w:rFonts w:ascii="Times New Roman" w:eastAsia="Times New Roman" w:hAnsi="Times New Roman" w:cs="Times New Roman"/>
          <w:sz w:val="24"/>
          <w:szCs w:val="24"/>
          <w:lang w:val="x-none" w:eastAsia="x-none"/>
        </w:rPr>
        <w:t xml:space="preserve"> ОРД </w:t>
      </w:r>
      <w:r w:rsidRPr="00810F2A">
        <w:rPr>
          <w:rFonts w:ascii="Times New Roman" w:eastAsia="Times New Roman" w:hAnsi="Times New Roman" w:cs="Times New Roman"/>
          <w:sz w:val="24"/>
          <w:szCs w:val="24"/>
          <w:lang w:eastAsia="x-none"/>
        </w:rPr>
        <w:t>6</w:t>
      </w:r>
      <w:r w:rsidRPr="00810F2A">
        <w:rPr>
          <w:rFonts w:ascii="Times New Roman" w:eastAsia="Times New Roman" w:hAnsi="Times New Roman" w:cs="Times New Roman"/>
          <w:sz w:val="24"/>
          <w:szCs w:val="24"/>
          <w:lang w:val="x-none" w:eastAsia="x-none"/>
        </w:rPr>
        <w:t>0% + экзамен 40%</w:t>
      </w:r>
    </w:p>
    <w:p w:rsidR="00E55B35" w:rsidRPr="00810F2A" w:rsidRDefault="00E55B35" w:rsidP="00E55B35">
      <w:pPr>
        <w:spacing w:after="0" w:line="240" w:lineRule="auto"/>
        <w:ind w:left="360"/>
        <w:contextualSpacing/>
        <w:jc w:val="both"/>
        <w:rPr>
          <w:rFonts w:ascii="Times New Roman" w:eastAsia="Times New Roman" w:hAnsi="Times New Roman" w:cs="Times New Roman"/>
          <w:sz w:val="24"/>
          <w:szCs w:val="24"/>
          <w:lang w:val="x-none" w:eastAsia="x-none"/>
        </w:rPr>
      </w:pPr>
    </w:p>
    <w:p w:rsidR="00E55B35" w:rsidRPr="00810F2A" w:rsidRDefault="00E55B35" w:rsidP="00E55B35">
      <w:pPr>
        <w:spacing w:after="0" w:line="240" w:lineRule="auto"/>
        <w:ind w:left="360"/>
        <w:contextualSpacing/>
        <w:jc w:val="both"/>
        <w:rPr>
          <w:rFonts w:ascii="Times New Roman" w:eastAsia="Times New Roman" w:hAnsi="Times New Roman" w:cs="Times New Roman"/>
          <w:sz w:val="24"/>
          <w:szCs w:val="24"/>
          <w:lang w:val="x-none" w:eastAsia="x-none"/>
        </w:rPr>
      </w:pPr>
      <w:r w:rsidRPr="00810F2A">
        <w:rPr>
          <w:rFonts w:ascii="Times New Roman" w:eastAsia="Times New Roman" w:hAnsi="Times New Roman" w:cs="Times New Roman"/>
          <w:b/>
          <w:sz w:val="24"/>
          <w:szCs w:val="24"/>
          <w:lang w:val="x-none" w:eastAsia="x-none"/>
        </w:rPr>
        <w:t>Экзамен</w:t>
      </w:r>
      <w:r w:rsidRPr="00810F2A">
        <w:rPr>
          <w:rFonts w:ascii="Times New Roman" w:eastAsia="Times New Roman" w:hAnsi="Times New Roman" w:cs="Times New Roman"/>
          <w:b/>
          <w:sz w:val="24"/>
          <w:szCs w:val="24"/>
          <w:lang w:eastAsia="x-none"/>
        </w:rPr>
        <w:t xml:space="preserve"> в  </w:t>
      </w:r>
      <w:r w:rsidRPr="00810F2A">
        <w:rPr>
          <w:rFonts w:ascii="Times New Roman" w:eastAsia="Times New Roman" w:hAnsi="Times New Roman" w:cs="Times New Roman"/>
          <w:b/>
          <w:sz w:val="24"/>
          <w:szCs w:val="24"/>
          <w:lang w:val="x-none" w:eastAsia="x-none"/>
        </w:rPr>
        <w:t xml:space="preserve"> 2 этапа</w:t>
      </w:r>
      <w:r w:rsidRPr="00810F2A">
        <w:rPr>
          <w:rFonts w:ascii="Times New Roman" w:eastAsia="Times New Roman" w:hAnsi="Times New Roman" w:cs="Times New Roman"/>
          <w:b/>
          <w:sz w:val="24"/>
          <w:szCs w:val="24"/>
          <w:lang w:eastAsia="x-none"/>
        </w:rPr>
        <w:t>:</w:t>
      </w:r>
      <w:r w:rsidRPr="00810F2A">
        <w:rPr>
          <w:rFonts w:ascii="Times New Roman" w:eastAsia="Times New Roman" w:hAnsi="Times New Roman" w:cs="Times New Roman"/>
          <w:sz w:val="24"/>
          <w:szCs w:val="24"/>
          <w:lang w:val="x-none" w:eastAsia="x-none"/>
        </w:rPr>
        <w:t xml:space="preserve"> </w:t>
      </w:r>
    </w:p>
    <w:p w:rsidR="00E55B35" w:rsidRPr="00810F2A" w:rsidRDefault="00E55B35" w:rsidP="00E55B35">
      <w:pPr>
        <w:spacing w:after="0" w:line="240" w:lineRule="auto"/>
        <w:ind w:left="360"/>
        <w:contextualSpacing/>
        <w:jc w:val="both"/>
        <w:rPr>
          <w:rFonts w:ascii="Times New Roman" w:eastAsia="Times New Roman" w:hAnsi="Times New Roman" w:cs="Times New Roman"/>
          <w:sz w:val="24"/>
          <w:szCs w:val="24"/>
          <w:lang w:val="x-none" w:eastAsia="x-none"/>
        </w:rPr>
      </w:pPr>
      <w:r w:rsidRPr="00810F2A">
        <w:rPr>
          <w:rFonts w:ascii="Times New Roman" w:eastAsia="Times New Roman" w:hAnsi="Times New Roman" w:cs="Times New Roman"/>
          <w:sz w:val="24"/>
          <w:szCs w:val="24"/>
          <w:lang w:eastAsia="x-none"/>
        </w:rPr>
        <w:t xml:space="preserve">1 этап </w:t>
      </w:r>
      <w:r w:rsidRPr="00810F2A">
        <w:rPr>
          <w:rFonts w:ascii="Times New Roman" w:eastAsia="Times New Roman" w:hAnsi="Times New Roman" w:cs="Times New Roman"/>
          <w:sz w:val="24"/>
          <w:szCs w:val="24"/>
          <w:lang w:val="x-none" w:eastAsia="x-none"/>
        </w:rPr>
        <w:t>– тестирование (</w:t>
      </w:r>
      <w:r w:rsidRPr="00810F2A">
        <w:rPr>
          <w:rFonts w:ascii="Times New Roman" w:eastAsia="Times New Roman" w:hAnsi="Times New Roman" w:cs="Times New Roman"/>
          <w:sz w:val="24"/>
          <w:szCs w:val="24"/>
          <w:lang w:eastAsia="x-none"/>
        </w:rPr>
        <w:t>4</w:t>
      </w:r>
      <w:r w:rsidRPr="00810F2A">
        <w:rPr>
          <w:rFonts w:ascii="Times New Roman" w:eastAsia="Times New Roman" w:hAnsi="Times New Roman" w:cs="Times New Roman"/>
          <w:sz w:val="24"/>
          <w:szCs w:val="24"/>
          <w:lang w:val="x-none" w:eastAsia="x-none"/>
        </w:rPr>
        <w:t xml:space="preserve">0%) </w:t>
      </w:r>
    </w:p>
    <w:p w:rsidR="00E55B35" w:rsidRPr="00810F2A" w:rsidRDefault="00E55B35" w:rsidP="00E55B35">
      <w:pPr>
        <w:spacing w:after="0" w:line="240" w:lineRule="auto"/>
        <w:ind w:left="360"/>
        <w:contextualSpacing/>
        <w:jc w:val="both"/>
        <w:rPr>
          <w:rFonts w:ascii="Times New Roman" w:eastAsia="Times New Roman" w:hAnsi="Times New Roman" w:cs="Times New Roman"/>
          <w:sz w:val="24"/>
          <w:szCs w:val="24"/>
          <w:lang w:val="x-none" w:eastAsia="x-none"/>
        </w:rPr>
      </w:pPr>
      <w:r w:rsidRPr="00810F2A">
        <w:rPr>
          <w:rFonts w:ascii="Times New Roman" w:eastAsia="Times New Roman" w:hAnsi="Times New Roman" w:cs="Times New Roman"/>
          <w:sz w:val="24"/>
          <w:szCs w:val="24"/>
          <w:lang w:eastAsia="x-none"/>
        </w:rPr>
        <w:t>2 этап –</w:t>
      </w:r>
      <w:r w:rsidRPr="00810F2A">
        <w:rPr>
          <w:rFonts w:ascii="Times New Roman" w:eastAsia="Times New Roman" w:hAnsi="Times New Roman" w:cs="Times New Roman"/>
          <w:sz w:val="24"/>
          <w:szCs w:val="24"/>
          <w:lang w:val="x-none" w:eastAsia="x-none"/>
        </w:rPr>
        <w:t xml:space="preserve"> </w:t>
      </w:r>
      <w:proofErr w:type="gramStart"/>
      <w:r w:rsidRPr="00810F2A">
        <w:rPr>
          <w:rFonts w:ascii="Times New Roman" w:eastAsia="Times New Roman" w:hAnsi="Times New Roman" w:cs="Times New Roman"/>
          <w:sz w:val="24"/>
          <w:szCs w:val="24"/>
        </w:rPr>
        <w:t xml:space="preserve">ОСКЭ </w:t>
      </w:r>
      <w:r>
        <w:rPr>
          <w:rFonts w:ascii="Times New Roman" w:eastAsia="Times New Roman" w:hAnsi="Times New Roman" w:cs="Times New Roman"/>
          <w:sz w:val="24"/>
          <w:szCs w:val="24"/>
        </w:rPr>
        <w:t xml:space="preserve"> </w:t>
      </w:r>
      <w:r w:rsidRPr="00810F2A">
        <w:rPr>
          <w:rFonts w:ascii="Times New Roman" w:eastAsia="Times New Roman" w:hAnsi="Times New Roman" w:cs="Times New Roman"/>
          <w:sz w:val="24"/>
          <w:szCs w:val="24"/>
          <w:lang w:val="x-none"/>
        </w:rPr>
        <w:t>(</w:t>
      </w:r>
      <w:proofErr w:type="gramEnd"/>
      <w:r w:rsidRPr="00810F2A">
        <w:rPr>
          <w:rFonts w:ascii="Times New Roman" w:eastAsia="Times New Roman" w:hAnsi="Times New Roman" w:cs="Times New Roman"/>
          <w:sz w:val="24"/>
          <w:szCs w:val="24"/>
        </w:rPr>
        <w:t>6</w:t>
      </w:r>
      <w:r w:rsidRPr="00810F2A">
        <w:rPr>
          <w:rFonts w:ascii="Times New Roman" w:eastAsia="Times New Roman" w:hAnsi="Times New Roman" w:cs="Times New Roman"/>
          <w:sz w:val="24"/>
          <w:szCs w:val="24"/>
          <w:lang w:val="x-none"/>
        </w:rPr>
        <w:t>0%)</w:t>
      </w:r>
    </w:p>
    <w:p w:rsidR="00254D62" w:rsidRDefault="00254D62">
      <w:pPr>
        <w:spacing w:after="0" w:line="240" w:lineRule="auto"/>
        <w:jc w:val="center"/>
        <w:rPr>
          <w:rStyle w:val="a9"/>
          <w:rFonts w:ascii="Times New Roman" w:eastAsia="Times New Roman" w:hAnsi="Times New Roman" w:cs="Times New Roman"/>
          <w:b/>
          <w:bCs/>
          <w:sz w:val="24"/>
          <w:szCs w:val="24"/>
        </w:rPr>
      </w:pPr>
    </w:p>
    <w:p w:rsidR="00254D62" w:rsidRDefault="00254D62">
      <w:pPr>
        <w:spacing w:after="0" w:line="240" w:lineRule="auto"/>
        <w:rPr>
          <w:rStyle w:val="a9"/>
          <w:rFonts w:ascii="Times New Roman" w:eastAsia="Times New Roman" w:hAnsi="Times New Roman" w:cs="Times New Roman"/>
          <w:b/>
          <w:bCs/>
          <w:sz w:val="24"/>
          <w:szCs w:val="24"/>
        </w:rPr>
      </w:pPr>
    </w:p>
    <w:p w:rsidR="00254D62" w:rsidRDefault="00254D62">
      <w:pPr>
        <w:spacing w:after="0" w:line="240" w:lineRule="auto"/>
        <w:jc w:val="center"/>
        <w:rPr>
          <w:rStyle w:val="a9"/>
          <w:rFonts w:ascii="Times New Roman" w:eastAsia="Times New Roman" w:hAnsi="Times New Roman" w:cs="Times New Roman"/>
          <w:b/>
          <w:bCs/>
          <w:sz w:val="24"/>
          <w:szCs w:val="24"/>
        </w:rPr>
      </w:pPr>
    </w:p>
    <w:p w:rsidR="00254D62" w:rsidRDefault="00963426">
      <w:pPr>
        <w:spacing w:after="0" w:line="240" w:lineRule="auto"/>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lang w:val="en-US"/>
        </w:rPr>
        <w:t>Team</w:t>
      </w:r>
      <w:r>
        <w:rPr>
          <w:rStyle w:val="a9"/>
          <w:rFonts w:ascii="Times New Roman" w:hAnsi="Times New Roman"/>
          <w:b/>
          <w:bCs/>
          <w:sz w:val="24"/>
          <w:szCs w:val="24"/>
        </w:rPr>
        <w:t xml:space="preserve"> </w:t>
      </w:r>
      <w:r>
        <w:rPr>
          <w:rStyle w:val="a9"/>
          <w:rFonts w:ascii="Times New Roman" w:hAnsi="Times New Roman"/>
          <w:b/>
          <w:bCs/>
          <w:sz w:val="24"/>
          <w:szCs w:val="24"/>
          <w:lang w:val="en-US"/>
        </w:rPr>
        <w:t>based</w:t>
      </w:r>
      <w:r>
        <w:rPr>
          <w:rStyle w:val="a9"/>
          <w:rFonts w:ascii="Times New Roman" w:hAnsi="Times New Roman"/>
          <w:b/>
          <w:bCs/>
          <w:sz w:val="24"/>
          <w:szCs w:val="24"/>
        </w:rPr>
        <w:t xml:space="preserve"> </w:t>
      </w:r>
      <w:r>
        <w:rPr>
          <w:rStyle w:val="a9"/>
          <w:rFonts w:ascii="Times New Roman" w:hAnsi="Times New Roman"/>
          <w:b/>
          <w:bCs/>
          <w:sz w:val="24"/>
          <w:szCs w:val="24"/>
          <w:lang w:val="en-US"/>
        </w:rPr>
        <w:t>learning</w:t>
      </w:r>
      <w:r>
        <w:rPr>
          <w:rStyle w:val="a9"/>
          <w:rFonts w:ascii="Times New Roman" w:hAnsi="Times New Roman"/>
          <w:b/>
          <w:bCs/>
          <w:sz w:val="24"/>
          <w:szCs w:val="24"/>
        </w:rPr>
        <w:t xml:space="preserve"> – </w:t>
      </w:r>
      <w:r>
        <w:rPr>
          <w:rStyle w:val="a9"/>
          <w:rFonts w:ascii="Times New Roman" w:hAnsi="Times New Roman"/>
          <w:b/>
          <w:bCs/>
          <w:sz w:val="24"/>
          <w:szCs w:val="24"/>
          <w:lang w:val="en-US"/>
        </w:rPr>
        <w:t>TBL</w:t>
      </w:r>
    </w:p>
    <w:p w:rsidR="00254D62" w:rsidRDefault="00254D62" w:rsidP="0023082A">
      <w:pPr>
        <w:tabs>
          <w:tab w:val="left" w:pos="142"/>
        </w:tabs>
        <w:spacing w:after="0" w:line="240" w:lineRule="auto"/>
        <w:jc w:val="center"/>
        <w:rPr>
          <w:rStyle w:val="a9"/>
          <w:rFonts w:ascii="Times New Roman" w:eastAsia="Times New Roman" w:hAnsi="Times New Roman" w:cs="Times New Roman"/>
          <w:b/>
          <w:bCs/>
          <w:sz w:val="24"/>
          <w:szCs w:val="24"/>
        </w:rPr>
      </w:pPr>
    </w:p>
    <w:tbl>
      <w:tblPr>
        <w:tblStyle w:val="TableNormal"/>
        <w:tblW w:w="9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938"/>
        <w:gridCol w:w="1559"/>
      </w:tblGrid>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w:t>
            </w:r>
          </w:p>
        </w:tc>
      </w:tr>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Индивидуальный</w:t>
            </w:r>
            <w:r>
              <w:rPr>
                <w:rStyle w:val="a9"/>
                <w:rFonts w:ascii="Times New Roman" w:hAnsi="Times New Roman"/>
                <w:sz w:val="24"/>
                <w:szCs w:val="24"/>
              </w:rPr>
              <w:t xml:space="preserve"> -- (IRAT)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30</w:t>
            </w:r>
          </w:p>
        </w:tc>
      </w:tr>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Топтық </w:t>
            </w:r>
            <w:r>
              <w:rPr>
                <w:rStyle w:val="a9"/>
                <w:rFonts w:ascii="Times New Roman" w:hAnsi="Times New Roman"/>
                <w:sz w:val="24"/>
                <w:szCs w:val="24"/>
              </w:rPr>
              <w:t>-- (GRAT)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w:t>
            </w:r>
          </w:p>
        </w:tc>
      </w:tr>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Апелляция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w:t>
            </w:r>
          </w:p>
        </w:tc>
      </w:tr>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Кейс үшін баға -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20</w:t>
            </w:r>
          </w:p>
        </w:tc>
      </w:tr>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Жолдастарды бағалау (бонус)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w:t>
            </w:r>
          </w:p>
        </w:tc>
      </w:tr>
      <w:tr w:rsidR="00254D62" w:rsidTr="0023082A">
        <w:trPr>
          <w:trHeight w:val="330"/>
          <w:jc w:val="center"/>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100%</w:t>
            </w:r>
          </w:p>
        </w:tc>
      </w:tr>
    </w:tbl>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rPr>
      </w:pPr>
    </w:p>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Default="00254D62">
      <w:pPr>
        <w:spacing w:after="0" w:line="240" w:lineRule="auto"/>
        <w:jc w:val="center"/>
        <w:rPr>
          <w:rStyle w:val="a9"/>
          <w:rFonts w:ascii="Times New Roman" w:eastAsia="Times New Roman" w:hAnsi="Times New Roman" w:cs="Times New Roman"/>
          <w:sz w:val="24"/>
          <w:szCs w:val="24"/>
        </w:rPr>
      </w:pPr>
    </w:p>
    <w:p w:rsidR="00254D62" w:rsidRDefault="00254D62">
      <w:pPr>
        <w:spacing w:after="0" w:line="240" w:lineRule="auto"/>
        <w:jc w:val="center"/>
        <w:rPr>
          <w:rStyle w:val="a9"/>
          <w:rFonts w:ascii="Times New Roman" w:eastAsia="Times New Roman" w:hAnsi="Times New Roman" w:cs="Times New Roman"/>
          <w:b/>
          <w:bCs/>
          <w:sz w:val="24"/>
          <w:szCs w:val="24"/>
        </w:rPr>
      </w:pPr>
    </w:p>
    <w:p w:rsidR="00254D62" w:rsidRDefault="00963426">
      <w:pPr>
        <w:spacing w:after="0" w:line="240" w:lineRule="auto"/>
        <w:jc w:val="center"/>
        <w:rPr>
          <w:rStyle w:val="a9"/>
          <w:rFonts w:ascii="Times New Roman" w:eastAsia="Times New Roman" w:hAnsi="Times New Roman" w:cs="Times New Roman"/>
          <w:b/>
          <w:bCs/>
          <w:sz w:val="24"/>
          <w:szCs w:val="24"/>
          <w:lang w:val="en-US"/>
        </w:rPr>
      </w:pPr>
      <w:r>
        <w:rPr>
          <w:rStyle w:val="a9"/>
          <w:rFonts w:ascii="Times New Roman" w:hAnsi="Times New Roman"/>
          <w:b/>
          <w:bCs/>
          <w:sz w:val="24"/>
          <w:szCs w:val="24"/>
          <w:lang w:val="en-US"/>
        </w:rPr>
        <w:lastRenderedPageBreak/>
        <w:t>Case-based learning CBL</w:t>
      </w:r>
    </w:p>
    <w:tbl>
      <w:tblPr>
        <w:tblStyle w:val="TableNormal"/>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2"/>
        <w:gridCol w:w="7513"/>
        <w:gridCol w:w="1134"/>
      </w:tblGrid>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Сауалнама деректерін түсіндіру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Физикалды тексеру деректерін түсіндіру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 xml:space="preserve">Алдын ала диагноз, </w:t>
            </w:r>
            <w:proofErr w:type="gramStart"/>
            <w:r>
              <w:rPr>
                <w:rStyle w:val="a9"/>
                <w:rFonts w:ascii="Times New Roman" w:hAnsi="Times New Roman"/>
                <w:sz w:val="24"/>
                <w:szCs w:val="24"/>
              </w:rPr>
              <w:t>негіздеме,  зерртеу</w:t>
            </w:r>
            <w:proofErr w:type="gramEnd"/>
            <w:r>
              <w:rPr>
                <w:rStyle w:val="a9"/>
                <w:rFonts w:ascii="Times New Roman" w:hAnsi="Times New Roman"/>
                <w:sz w:val="24"/>
                <w:szCs w:val="24"/>
              </w:rPr>
              <w:t xml:space="preserve"> тексеру  жоспары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Зертханалық аспаптық зерттеу деректерін түсіндіру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Клиникалық диагноз, проблемалық жапырақ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Жұргізу және емдеу жоспары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Дәрі-дәрмектерді таңдаудың негізділігі және емдеу режимі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8</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Тиімділікті бағалау, болжау, алдын алу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9</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Кейс бойынша ерекше мәселелер мен сұрақтар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10</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Жолдастарды бағалау (бонус)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rsidTr="00CB183D">
        <w:trPr>
          <w:trHeight w:val="3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100%</w:t>
            </w:r>
          </w:p>
        </w:tc>
      </w:tr>
    </w:tbl>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ind w:left="108" w:hanging="108"/>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Default="00254D62">
      <w:pPr>
        <w:widowControl w:val="0"/>
        <w:spacing w:after="0" w:line="240" w:lineRule="auto"/>
        <w:jc w:val="center"/>
        <w:rPr>
          <w:rStyle w:val="a9"/>
          <w:rFonts w:ascii="Times New Roman" w:eastAsia="Times New Roman" w:hAnsi="Times New Roman" w:cs="Times New Roman"/>
          <w:b/>
          <w:bCs/>
          <w:sz w:val="24"/>
          <w:szCs w:val="24"/>
          <w:lang w:val="en-US"/>
        </w:rPr>
      </w:pPr>
    </w:p>
    <w:p w:rsidR="00254D62" w:rsidRPr="00E17ED2" w:rsidRDefault="00963426">
      <w:pPr>
        <w:spacing w:before="240" w:after="240"/>
        <w:jc w:val="center"/>
        <w:rPr>
          <w:rStyle w:val="a9"/>
          <w:rFonts w:ascii="Times New Roman" w:eastAsia="Times New Roman" w:hAnsi="Times New Roman" w:cs="Times New Roman"/>
          <w:b/>
          <w:bCs/>
          <w:sz w:val="24"/>
          <w:szCs w:val="24"/>
          <w:lang w:val="en-US"/>
        </w:rPr>
      </w:pPr>
      <w:r>
        <w:rPr>
          <w:rStyle w:val="a9"/>
          <w:rFonts w:ascii="Times New Roman" w:hAnsi="Times New Roman"/>
          <w:b/>
          <w:bCs/>
          <w:sz w:val="24"/>
          <w:szCs w:val="24"/>
        </w:rPr>
        <w:t>СӨЖ</w:t>
      </w:r>
      <w:r w:rsidRPr="00E17ED2">
        <w:rPr>
          <w:rStyle w:val="a9"/>
          <w:rFonts w:ascii="Times New Roman" w:hAnsi="Times New Roman"/>
          <w:b/>
          <w:bCs/>
          <w:sz w:val="24"/>
          <w:szCs w:val="24"/>
          <w:lang w:val="en-US"/>
        </w:rPr>
        <w:t xml:space="preserve"> </w:t>
      </w:r>
      <w:r>
        <w:rPr>
          <w:rStyle w:val="a9"/>
          <w:rFonts w:ascii="Times New Roman" w:hAnsi="Times New Roman"/>
          <w:b/>
          <w:bCs/>
          <w:sz w:val="24"/>
          <w:szCs w:val="24"/>
        </w:rPr>
        <w:t>баллдық</w:t>
      </w:r>
      <w:r>
        <w:rPr>
          <w:rStyle w:val="a9"/>
          <w:rFonts w:ascii="Times New Roman" w:hAnsi="Times New Roman"/>
          <w:b/>
          <w:bCs/>
          <w:sz w:val="24"/>
          <w:szCs w:val="24"/>
          <w:lang w:val="en-US"/>
        </w:rPr>
        <w:t>-</w:t>
      </w:r>
      <w:r>
        <w:rPr>
          <w:rStyle w:val="a9"/>
          <w:rFonts w:ascii="Times New Roman" w:hAnsi="Times New Roman"/>
          <w:b/>
          <w:bCs/>
          <w:sz w:val="24"/>
          <w:szCs w:val="24"/>
        </w:rPr>
        <w:t>рейтингтік</w:t>
      </w:r>
      <w:r>
        <w:rPr>
          <w:rStyle w:val="a9"/>
          <w:rFonts w:ascii="Times New Roman" w:hAnsi="Times New Roman"/>
          <w:b/>
          <w:bCs/>
          <w:sz w:val="24"/>
          <w:szCs w:val="24"/>
          <w:lang w:val="en-US"/>
        </w:rPr>
        <w:t xml:space="preserve"> </w:t>
      </w:r>
      <w:r>
        <w:rPr>
          <w:rStyle w:val="a9"/>
          <w:rFonts w:ascii="Times New Roman" w:hAnsi="Times New Roman"/>
          <w:b/>
          <w:bCs/>
          <w:sz w:val="24"/>
          <w:szCs w:val="24"/>
        </w:rPr>
        <w:t>бағасы</w:t>
      </w:r>
      <w:r>
        <w:rPr>
          <w:rStyle w:val="a9"/>
          <w:rFonts w:ascii="Times New Roman" w:hAnsi="Times New Roman"/>
          <w:b/>
          <w:bCs/>
          <w:sz w:val="24"/>
          <w:szCs w:val="24"/>
          <w:lang w:val="en-US"/>
        </w:rPr>
        <w:t xml:space="preserve"> – </w:t>
      </w:r>
      <w:r>
        <w:rPr>
          <w:rStyle w:val="a9"/>
          <w:rFonts w:ascii="Times New Roman" w:hAnsi="Times New Roman"/>
          <w:b/>
          <w:bCs/>
          <w:sz w:val="24"/>
          <w:szCs w:val="24"/>
        </w:rPr>
        <w:t>шығармашылық</w:t>
      </w:r>
      <w:r>
        <w:rPr>
          <w:rStyle w:val="a9"/>
          <w:rFonts w:ascii="Times New Roman" w:hAnsi="Times New Roman"/>
          <w:b/>
          <w:bCs/>
          <w:sz w:val="24"/>
          <w:szCs w:val="24"/>
          <w:lang w:val="en-US"/>
        </w:rPr>
        <w:t xml:space="preserve"> </w:t>
      </w:r>
      <w:r>
        <w:rPr>
          <w:rStyle w:val="a9"/>
          <w:rFonts w:ascii="Times New Roman" w:hAnsi="Times New Roman"/>
          <w:b/>
          <w:bCs/>
          <w:sz w:val="24"/>
          <w:szCs w:val="24"/>
        </w:rPr>
        <w:t>тапсырма</w:t>
      </w:r>
      <w:r>
        <w:rPr>
          <w:rStyle w:val="a9"/>
          <w:rFonts w:ascii="Times New Roman" w:hAnsi="Times New Roman"/>
          <w:b/>
          <w:bCs/>
          <w:sz w:val="24"/>
          <w:szCs w:val="24"/>
          <w:lang w:val="en-US"/>
        </w:rPr>
        <w:t xml:space="preserve"> (</w:t>
      </w:r>
      <w:r>
        <w:rPr>
          <w:rStyle w:val="a9"/>
          <w:rFonts w:ascii="Times New Roman" w:hAnsi="Times New Roman"/>
          <w:b/>
          <w:bCs/>
          <w:sz w:val="24"/>
          <w:szCs w:val="24"/>
        </w:rPr>
        <w:t>максималды</w:t>
      </w:r>
      <w:r>
        <w:rPr>
          <w:rStyle w:val="a9"/>
          <w:rFonts w:ascii="Times New Roman" w:hAnsi="Times New Roman"/>
          <w:b/>
          <w:bCs/>
          <w:sz w:val="24"/>
          <w:szCs w:val="24"/>
          <w:lang w:val="en-US"/>
        </w:rPr>
        <w:t xml:space="preserve"> 90 </w:t>
      </w:r>
      <w:r>
        <w:rPr>
          <w:rStyle w:val="a9"/>
          <w:rFonts w:ascii="Times New Roman" w:hAnsi="Times New Roman"/>
          <w:b/>
          <w:bCs/>
          <w:sz w:val="24"/>
          <w:szCs w:val="24"/>
        </w:rPr>
        <w:t>ұпай</w:t>
      </w:r>
      <w:r>
        <w:rPr>
          <w:rStyle w:val="a9"/>
          <w:rFonts w:ascii="Times New Roman" w:hAnsi="Times New Roman"/>
          <w:b/>
          <w:bCs/>
          <w:sz w:val="24"/>
          <w:szCs w:val="24"/>
          <w:lang w:val="en-US"/>
        </w:rPr>
        <w:t xml:space="preserve">) + </w:t>
      </w:r>
      <w:r>
        <w:rPr>
          <w:rStyle w:val="a9"/>
          <w:rFonts w:ascii="Times New Roman" w:hAnsi="Times New Roman"/>
          <w:b/>
          <w:bCs/>
          <w:sz w:val="24"/>
          <w:szCs w:val="24"/>
        </w:rPr>
        <w:t>ағылшын</w:t>
      </w:r>
      <w:r>
        <w:rPr>
          <w:rStyle w:val="a9"/>
          <w:rFonts w:ascii="Times New Roman" w:hAnsi="Times New Roman"/>
          <w:b/>
          <w:bCs/>
          <w:sz w:val="24"/>
          <w:szCs w:val="24"/>
          <w:lang w:val="en-US"/>
        </w:rPr>
        <w:t xml:space="preserve"> </w:t>
      </w:r>
      <w:r>
        <w:rPr>
          <w:rStyle w:val="a9"/>
          <w:rFonts w:ascii="Times New Roman" w:hAnsi="Times New Roman"/>
          <w:b/>
          <w:bCs/>
          <w:sz w:val="24"/>
          <w:szCs w:val="24"/>
        </w:rPr>
        <w:t>тілі</w:t>
      </w:r>
      <w:r>
        <w:rPr>
          <w:rStyle w:val="a9"/>
          <w:rFonts w:ascii="Times New Roman" w:hAnsi="Times New Roman"/>
          <w:b/>
          <w:bCs/>
          <w:sz w:val="24"/>
          <w:szCs w:val="24"/>
          <w:lang w:val="en-US"/>
        </w:rPr>
        <w:t xml:space="preserve"> </w:t>
      </w:r>
      <w:r>
        <w:rPr>
          <w:rStyle w:val="a9"/>
          <w:rFonts w:ascii="Times New Roman" w:hAnsi="Times New Roman"/>
          <w:b/>
          <w:bCs/>
          <w:sz w:val="24"/>
          <w:szCs w:val="24"/>
        </w:rPr>
        <w:t>мен</w:t>
      </w:r>
      <w:r>
        <w:rPr>
          <w:rStyle w:val="a9"/>
          <w:rFonts w:ascii="Times New Roman" w:hAnsi="Times New Roman"/>
          <w:b/>
          <w:bCs/>
          <w:sz w:val="24"/>
          <w:szCs w:val="24"/>
          <w:lang w:val="en-US"/>
        </w:rPr>
        <w:t xml:space="preserve"> </w:t>
      </w:r>
      <w:r>
        <w:rPr>
          <w:rStyle w:val="a9"/>
          <w:rFonts w:ascii="Times New Roman" w:hAnsi="Times New Roman"/>
          <w:b/>
          <w:bCs/>
          <w:sz w:val="24"/>
          <w:szCs w:val="24"/>
        </w:rPr>
        <w:t>уақытты</w:t>
      </w:r>
      <w:r>
        <w:rPr>
          <w:rStyle w:val="a9"/>
          <w:rFonts w:ascii="Times New Roman" w:hAnsi="Times New Roman"/>
          <w:b/>
          <w:bCs/>
          <w:sz w:val="24"/>
          <w:szCs w:val="24"/>
          <w:lang w:val="en-US"/>
        </w:rPr>
        <w:t xml:space="preserve"> </w:t>
      </w:r>
      <w:r>
        <w:rPr>
          <w:rStyle w:val="a9"/>
          <w:rFonts w:ascii="Times New Roman" w:hAnsi="Times New Roman"/>
          <w:b/>
          <w:bCs/>
          <w:sz w:val="24"/>
          <w:szCs w:val="24"/>
        </w:rPr>
        <w:t>басқару</w:t>
      </w:r>
      <w:r>
        <w:rPr>
          <w:rStyle w:val="a9"/>
          <w:rFonts w:ascii="Times New Roman" w:hAnsi="Times New Roman"/>
          <w:b/>
          <w:bCs/>
          <w:sz w:val="24"/>
          <w:szCs w:val="24"/>
          <w:lang w:val="en-US"/>
        </w:rPr>
        <w:t xml:space="preserve"> </w:t>
      </w:r>
      <w:r>
        <w:rPr>
          <w:rStyle w:val="a9"/>
          <w:rFonts w:ascii="Times New Roman" w:hAnsi="Times New Roman"/>
          <w:b/>
          <w:bCs/>
          <w:sz w:val="24"/>
          <w:szCs w:val="24"/>
        </w:rPr>
        <w:t>бойынша</w:t>
      </w:r>
      <w:r>
        <w:rPr>
          <w:rStyle w:val="a9"/>
          <w:rFonts w:ascii="Times New Roman" w:hAnsi="Times New Roman"/>
          <w:b/>
          <w:bCs/>
          <w:sz w:val="24"/>
          <w:szCs w:val="24"/>
          <w:lang w:val="en-US"/>
        </w:rPr>
        <w:t xml:space="preserve"> </w:t>
      </w:r>
      <w:r>
        <w:rPr>
          <w:rStyle w:val="a9"/>
          <w:rFonts w:ascii="Times New Roman" w:hAnsi="Times New Roman"/>
          <w:b/>
          <w:bCs/>
          <w:sz w:val="24"/>
          <w:szCs w:val="24"/>
        </w:rPr>
        <w:t>бонустар</w:t>
      </w:r>
    </w:p>
    <w:p w:rsidR="00254D62" w:rsidRDefault="00254D62">
      <w:pPr>
        <w:spacing w:line="240" w:lineRule="auto"/>
        <w:jc w:val="center"/>
        <w:rPr>
          <w:rStyle w:val="a9"/>
          <w:rFonts w:ascii="Times New Roman" w:eastAsia="Times New Roman" w:hAnsi="Times New Roman" w:cs="Times New Roman"/>
          <w:sz w:val="24"/>
          <w:szCs w:val="24"/>
          <w:lang w:val="en-US"/>
        </w:rPr>
      </w:pPr>
    </w:p>
    <w:tbl>
      <w:tblPr>
        <w:tblStyle w:val="TableNormal"/>
        <w:tblW w:w="109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6"/>
        <w:gridCol w:w="1721"/>
        <w:gridCol w:w="2891"/>
        <w:gridCol w:w="2334"/>
        <w:gridCol w:w="1701"/>
        <w:gridCol w:w="1417"/>
      </w:tblGrid>
      <w:tr w:rsidR="00254D62" w:rsidTr="00930E3D">
        <w:trPr>
          <w:trHeight w:val="3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254D62">
            <w:pPr>
              <w:rPr>
                <w:lang w:val="en-US"/>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Pr="00E17ED2" w:rsidRDefault="00254D62">
            <w:pPr>
              <w:rPr>
                <w:lang w:val="en-US"/>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10</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jc w:val="center"/>
            </w:pPr>
            <w:r>
              <w:rPr>
                <w:rStyle w:val="a9"/>
                <w:rFonts w:ascii="Times New Roman" w:hAnsi="Times New Roman"/>
                <w:b/>
                <w:bCs/>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rsidP="00CB183D">
            <w:pPr>
              <w:spacing w:after="0" w:line="240" w:lineRule="auto"/>
              <w:ind w:right="1054"/>
              <w:jc w:val="center"/>
            </w:pPr>
            <w:r>
              <w:rPr>
                <w:rStyle w:val="a9"/>
                <w:rFonts w:ascii="Times New Roman" w:hAnsi="Times New Roman"/>
                <w:b/>
                <w:bCs/>
                <w:sz w:val="24"/>
                <w:szCs w:val="24"/>
              </w:rPr>
              <w:t>2</w:t>
            </w:r>
          </w:p>
        </w:tc>
      </w:tr>
      <w:tr w:rsidR="00254D62" w:rsidTr="00906D47">
        <w:trPr>
          <w:trHeight w:val="27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pPr>
            <w:r>
              <w:rPr>
                <w:rStyle w:val="a9"/>
                <w:rFonts w:ascii="Times New Roman" w:hAnsi="Times New Roman"/>
                <w:b/>
                <w:bCs/>
                <w:sz w:val="24"/>
                <w:szCs w:val="24"/>
              </w:rPr>
              <w:t>Мәселеге назар аударылған</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pPr>
            <w:r>
              <w:rPr>
                <w:rStyle w:val="a9"/>
                <w:rFonts w:ascii="Times New Roman" w:hAnsi="Times New Roman"/>
                <w:sz w:val="24"/>
                <w:szCs w:val="24"/>
              </w:rPr>
              <w:t>Ұйымдастырылған бағытталған, нақты клиникалық жағдайды түсіну арқылы негізгі анықталған проблемаға қатысты барлық өзекті мәселелерді көрсетеді.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pPr>
            <w:r>
              <w:rPr>
                <w:rStyle w:val="a9"/>
                <w:rFonts w:ascii="Times New Roman" w:hAnsi="Times New Roman"/>
                <w:sz w:val="24"/>
                <w:szCs w:val="24"/>
              </w:rPr>
              <w:t>Ұйымдастырылған, бағытталған, негізгі анықталған проблемаға қатысты барлық мәселелерді көрсетеді, бірақ нақты клиникалық жағдайды түсіну жоқ.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before="240" w:after="24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бағдарланбаған,</w:t>
            </w:r>
          </w:p>
          <w:p w:rsidR="00254D62" w:rsidRDefault="00963426">
            <w:pPr>
              <w:spacing w:before="240" w:after="240" w:line="240" w:lineRule="auto"/>
            </w:pPr>
            <w:r>
              <w:rPr>
                <w:rStyle w:val="a9"/>
                <w:rFonts w:ascii="Times New Roman" w:hAnsi="Times New Roman"/>
                <w:sz w:val="24"/>
                <w:szCs w:val="24"/>
              </w:rPr>
              <w:t>Анықталған негізгі мәселеге қатысы жоқ сұрақтарға алаңдау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04" w:type="dxa"/>
            </w:tcMar>
          </w:tcPr>
          <w:p w:rsidR="00254D62" w:rsidRDefault="00963426">
            <w:pPr>
              <w:spacing w:before="240" w:after="240" w:line="240" w:lineRule="auto"/>
              <w:ind w:right="124"/>
            </w:pPr>
            <w:r>
              <w:rPr>
                <w:rStyle w:val="a9"/>
                <w:rFonts w:ascii="Times New Roman" w:hAnsi="Times New Roman"/>
                <w:sz w:val="24"/>
                <w:szCs w:val="24"/>
              </w:rPr>
              <w:t>Дәл емес, ойды жіберіп алған, маңызды емес деректер.</w:t>
            </w:r>
          </w:p>
        </w:tc>
      </w:tr>
      <w:tr w:rsidR="00254D62" w:rsidTr="00930E3D">
        <w:trPr>
          <w:trHeight w:val="23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lastRenderedPageBreak/>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6478D8">
            <w:pPr>
              <w:spacing w:before="240" w:after="240" w:line="240" w:lineRule="auto"/>
              <w:ind w:left="-79" w:right="207"/>
            </w:pPr>
            <w:r>
              <w:rPr>
                <w:rStyle w:val="a9"/>
                <w:rFonts w:ascii="Times New Roman" w:hAnsi="Times New Roman"/>
                <w:b/>
                <w:bCs/>
                <w:sz w:val="24"/>
                <w:szCs w:val="24"/>
              </w:rPr>
              <w:t xml:space="preserve">Танымдық, </w:t>
            </w:r>
            <w:proofErr w:type="gramStart"/>
            <w:r>
              <w:rPr>
                <w:rStyle w:val="a9"/>
                <w:rFonts w:ascii="Times New Roman" w:hAnsi="Times New Roman"/>
                <w:b/>
                <w:bCs/>
                <w:sz w:val="24"/>
                <w:szCs w:val="24"/>
              </w:rPr>
              <w:t>ақпарттылық,  әсерлі</w:t>
            </w:r>
            <w:proofErr w:type="gramEnd"/>
            <w:r>
              <w:rPr>
                <w:rStyle w:val="a9"/>
                <w:rFonts w:ascii="Times New Roman" w:hAnsi="Times New Roman"/>
                <w:b/>
                <w:bCs/>
                <w:sz w:val="24"/>
                <w:szCs w:val="24"/>
              </w:rPr>
              <w:t xml:space="preserve"> презентация </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rPr>
                <w:rStyle w:val="a9"/>
                <w:rFonts w:ascii="Times New Roman" w:eastAsia="Times New Roman" w:hAnsi="Times New Roman" w:cs="Times New Roman"/>
                <w:sz w:val="24"/>
                <w:szCs w:val="24"/>
              </w:rPr>
            </w:pPr>
            <w:r>
              <w:rPr>
                <w:rStyle w:val="a9"/>
                <w:rFonts w:ascii="Times New Roman" w:hAnsi="Times New Roman"/>
                <w:sz w:val="24"/>
                <w:szCs w:val="24"/>
              </w:rPr>
              <w:t>Тақырып бойынша барлық қажетті ақпаратты еркін, жүйелі, логикалық түрде толық жеткізді</w:t>
            </w:r>
          </w:p>
          <w:p w:rsidR="00254D62" w:rsidRDefault="00963426" w:rsidP="00012E23">
            <w:pPr>
              <w:spacing w:before="240" w:after="240" w:line="240" w:lineRule="auto"/>
              <w:ind w:left="-99" w:right="207"/>
            </w:pPr>
            <w:r>
              <w:rPr>
                <w:rStyle w:val="a9"/>
                <w:rFonts w:ascii="Times New Roman" w:hAnsi="Times New Roman"/>
                <w:sz w:val="24"/>
                <w:szCs w:val="24"/>
              </w:rPr>
              <w:t>Сәйкес таңдалған өнім пішіні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Барлық қажетті ақпарат қисынды түрде жеткізілді, бірақ шамалы қателіктермен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Тақырып бойынша барлық қажетті ақпарат ретсіз, болмашы қателермен берілген.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Тақырып бойынша маңызды ақпарат көрсетілмейді, өрескел қателер</w:t>
            </w:r>
          </w:p>
        </w:tc>
      </w:tr>
      <w:tr w:rsidR="00254D62" w:rsidTr="00930E3D">
        <w:trPr>
          <w:trHeight w:val="26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3</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1876D3">
            <w:pPr>
              <w:spacing w:before="240" w:after="240" w:line="240" w:lineRule="auto"/>
              <w:ind w:left="-221" w:right="207"/>
            </w:pPr>
            <w:r>
              <w:rPr>
                <w:rStyle w:val="a9"/>
                <w:rFonts w:ascii="Times New Roman" w:hAnsi="Times New Roman"/>
                <w:b/>
                <w:bCs/>
                <w:sz w:val="24"/>
                <w:szCs w:val="24"/>
              </w:rPr>
              <w:t>Сенімділік</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rPr>
                <w:rStyle w:val="a9"/>
                <w:rFonts w:ascii="Times New Roman" w:eastAsia="Times New Roman" w:hAnsi="Times New Roman" w:cs="Times New Roman"/>
                <w:sz w:val="24"/>
                <w:szCs w:val="24"/>
              </w:rPr>
            </w:pPr>
            <w:r>
              <w:rPr>
                <w:rStyle w:val="a9"/>
                <w:rFonts w:ascii="Times New Roman" w:hAnsi="Times New Roman"/>
                <w:sz w:val="24"/>
                <w:szCs w:val="24"/>
              </w:rPr>
              <w:t>Материал сенімді түрде анықталған фактілер негізінде таңдалды.</w:t>
            </w:r>
          </w:p>
          <w:p w:rsidR="00254D62" w:rsidRDefault="00963426" w:rsidP="00012E23">
            <w:pPr>
              <w:spacing w:before="240" w:after="240" w:line="240" w:lineRule="auto"/>
              <w:ind w:left="-99" w:right="207"/>
            </w:pPr>
            <w:r>
              <w:rPr>
                <w:rStyle w:val="a9"/>
                <w:rFonts w:ascii="Times New Roman" w:hAnsi="Times New Roman"/>
                <w:sz w:val="24"/>
                <w:szCs w:val="24"/>
              </w:rPr>
              <w:t>Дәлелдемелер деңгейін немесе сапасын түсінуді көрсету</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Кейбір тұжырымдар мен тұжырымдар болжамдар немесе дұрыс емес фактілер негізінде тұжырымдалады. Дәлелдердің деңгейі мен сапасы туралы толық түсінік жоқ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 xml:space="preserve">Мәселені жеткіліксіз түсіну, кейбір тұжырымдар мен тұжырымдар толық емес және дәлелденбеген деректерге негізделген - </w:t>
            </w:r>
            <w:r w:rsidR="00012E23">
              <w:rPr>
                <w:rStyle w:val="a9"/>
                <w:rFonts w:ascii="Times New Roman" w:hAnsi="Times New Roman"/>
                <w:sz w:val="24"/>
                <w:szCs w:val="24"/>
              </w:rPr>
              <w:t>күмәнді ресурстар пайдаланылады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Қорытындылар мен тұжырымдар негізсіз немесе дұрыс емес</w:t>
            </w:r>
          </w:p>
        </w:tc>
      </w:tr>
      <w:tr w:rsidR="00254D62" w:rsidTr="00012E23">
        <w:trPr>
          <w:trHeight w:val="46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4</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1876D3">
            <w:pPr>
              <w:spacing w:before="240" w:after="240" w:line="240" w:lineRule="auto"/>
              <w:ind w:left="-79" w:right="207"/>
            </w:pPr>
            <w:r>
              <w:rPr>
                <w:rStyle w:val="a9"/>
                <w:rFonts w:ascii="Times New Roman" w:hAnsi="Times New Roman"/>
                <w:b/>
                <w:bCs/>
                <w:sz w:val="24"/>
                <w:szCs w:val="24"/>
              </w:rPr>
              <w:t>Логика және жүйелілік</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Презентация логикалық және дәйекті, ішкі бірлікке ие, өнімдегі ережелер бірінен соң бірі жалғасады және логикалық түрде өзара байланысты.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Оның ішкі бірлігі бар, өнімнің ережелері бірінен соң бірі жүреді, бірақ дәлсіздіктер бар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Презентацияда жүйелілік пен логика жоқ, бірақ негізгі ойды қадағалап отыруға болады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Бірінен екіншісіне секіреді, негізгі ойды түсіну қиын</w:t>
            </w:r>
          </w:p>
        </w:tc>
      </w:tr>
      <w:tr w:rsidR="00254D62" w:rsidTr="00930E3D">
        <w:trPr>
          <w:trHeight w:val="18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lastRenderedPageBreak/>
              <w:t>5</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1876D3">
            <w:pPr>
              <w:spacing w:before="240" w:after="240" w:line="240" w:lineRule="auto"/>
              <w:ind w:left="-79" w:right="207"/>
            </w:pPr>
            <w:r>
              <w:rPr>
                <w:rStyle w:val="a9"/>
                <w:rFonts w:ascii="Times New Roman" w:hAnsi="Times New Roman"/>
                <w:b/>
                <w:bCs/>
                <w:sz w:val="24"/>
                <w:szCs w:val="24"/>
              </w:rPr>
              <w:t>Әдебиет талдау</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99" w:right="207"/>
            </w:pPr>
            <w:r>
              <w:rPr>
                <w:rStyle w:val="a9"/>
                <w:rFonts w:ascii="Times New Roman" w:hAnsi="Times New Roman"/>
                <w:sz w:val="24"/>
                <w:szCs w:val="24"/>
              </w:rPr>
              <w:t>Әдеби деректер логикалық байланыста беріледі, негізгі және қосымша ақпараттық ресурстардың терең зерттелуін көрсетеді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155" w:right="207"/>
            </w:pPr>
            <w:r>
              <w:rPr>
                <w:rStyle w:val="a9"/>
                <w:rFonts w:ascii="Times New Roman" w:hAnsi="Times New Roman"/>
                <w:sz w:val="24"/>
                <w:szCs w:val="24"/>
              </w:rPr>
              <w:t>Әдеби деректер негізгі әдебиеттің дамуын көрсетеді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155" w:right="207"/>
            </w:pPr>
            <w:r>
              <w:rPr>
                <w:rStyle w:val="a9"/>
                <w:rFonts w:ascii="Times New Roman" w:hAnsi="Times New Roman"/>
                <w:sz w:val="24"/>
                <w:szCs w:val="24"/>
              </w:rPr>
              <w:t>Әдеби деректер әрдайым орынсыз бола бермейді, презентациялардың қисыны мен дәлелдерін растамайды.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155" w:right="207"/>
              <w:rPr>
                <w:rStyle w:val="a9"/>
                <w:rFonts w:ascii="Times New Roman" w:eastAsia="Times New Roman" w:hAnsi="Times New Roman" w:cs="Times New Roman"/>
                <w:sz w:val="24"/>
                <w:szCs w:val="24"/>
              </w:rPr>
            </w:pPr>
            <w:r>
              <w:rPr>
                <w:rStyle w:val="a9"/>
                <w:rFonts w:ascii="Times New Roman" w:hAnsi="Times New Roman"/>
                <w:sz w:val="24"/>
                <w:szCs w:val="24"/>
              </w:rPr>
              <w:t>Мәліметтерді ұсынудағы сәйкессіздік пен кездейсоқтық, сәйкессіздік</w:t>
            </w:r>
          </w:p>
          <w:p w:rsidR="00254D62" w:rsidRDefault="00963426" w:rsidP="00012E23">
            <w:pPr>
              <w:spacing w:before="240" w:after="240" w:line="240" w:lineRule="auto"/>
              <w:ind w:left="-155" w:right="207"/>
            </w:pPr>
            <w:r>
              <w:rPr>
                <w:rStyle w:val="a9"/>
                <w:rFonts w:ascii="Times New Roman" w:hAnsi="Times New Roman"/>
                <w:sz w:val="24"/>
                <w:szCs w:val="24"/>
              </w:rPr>
              <w:t>Негізгі білім жоқ</w:t>
            </w:r>
          </w:p>
        </w:tc>
      </w:tr>
      <w:tr w:rsidR="00254D62" w:rsidTr="00930E3D">
        <w:trPr>
          <w:trHeight w:val="6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Практикалық маңызы</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Жоғары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Маңызды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Жеткіліксіз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Мүлде жеткіліксіз</w:t>
            </w:r>
          </w:p>
        </w:tc>
      </w:tr>
      <w:tr w:rsidR="00254D62" w:rsidTr="00930E3D">
        <w:trPr>
          <w:trHeight w:val="12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Науқастың мүдделеріне назар аударылған</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Жоғары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Бағытталған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Жеткіліксіз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Мүлде жеткіліксіз</w:t>
            </w:r>
          </w:p>
        </w:tc>
      </w:tr>
      <w:tr w:rsidR="00254D62" w:rsidTr="00930E3D">
        <w:trPr>
          <w:trHeight w:val="12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8</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Болашақ тәжірибеде қолдану мүмкіндігі</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Жоғары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Қолдануға болады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Жеткіліксіз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Мүлде жеткіліксіз</w:t>
            </w:r>
          </w:p>
        </w:tc>
      </w:tr>
      <w:tr w:rsidR="00254D62" w:rsidTr="00930E3D">
        <w:trPr>
          <w:trHeight w:val="21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9</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Баяндаманың анықтығы, баяндаманың сапасы (спикердің бағасы)</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Power Point немесе басқа электронды гаджеттердің барлық мүмкіндіктері дұрыс, материалды еркін меңгеру, сенімді баяндау тәсілі.</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Артық жүктелген немесе жеткіліксіз пайдаланылған көрнекі материалдар, материалды толық білмеу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Көрнекі материалдар ақпараттық емес сенімді түрде есеп бермейді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pPr>
            <w:r>
              <w:rPr>
                <w:rStyle w:val="a9"/>
                <w:rFonts w:ascii="Times New Roman" w:hAnsi="Times New Roman"/>
                <w:sz w:val="24"/>
                <w:szCs w:val="24"/>
              </w:rPr>
              <w:t>Материалды иеленбейді, оны ұсынуды білмейді</w:t>
            </w:r>
          </w:p>
        </w:tc>
      </w:tr>
      <w:tr w:rsidR="00254D62" w:rsidTr="00930E3D">
        <w:trPr>
          <w:trHeight w:val="23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lastRenderedPageBreak/>
              <w:t>бонус</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b/>
                <w:bCs/>
                <w:sz w:val="24"/>
                <w:szCs w:val="24"/>
              </w:rPr>
            </w:pPr>
            <w:r>
              <w:rPr>
                <w:rStyle w:val="a9"/>
                <w:rFonts w:ascii="Times New Roman" w:hAnsi="Times New Roman"/>
                <w:b/>
                <w:bCs/>
                <w:sz w:val="24"/>
                <w:szCs w:val="24"/>
              </w:rPr>
              <w:t>Ағылшын/</w:t>
            </w:r>
          </w:p>
          <w:p w:rsidR="00254D62" w:rsidRDefault="00963426" w:rsidP="00012E23">
            <w:pPr>
              <w:spacing w:before="240" w:after="240" w:line="240" w:lineRule="auto"/>
              <w:ind w:left="-79" w:right="207"/>
            </w:pPr>
            <w:r>
              <w:rPr>
                <w:rStyle w:val="a9"/>
                <w:rFonts w:ascii="Times New Roman" w:hAnsi="Times New Roman"/>
                <w:b/>
                <w:bCs/>
                <w:sz w:val="24"/>
                <w:szCs w:val="24"/>
              </w:rPr>
              <w:t>орыс/қазақ тілдері*</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Өнім толығымен ағылшын/орыс/қазақ тілінде жеткізіледі (бөлім меңгерушісі тексереді)</w:t>
            </w:r>
          </w:p>
          <w:p w:rsidR="00254D62" w:rsidRDefault="00963426" w:rsidP="00012E23">
            <w:pPr>
              <w:spacing w:before="240" w:after="240" w:line="240" w:lineRule="auto"/>
              <w:ind w:left="-79" w:right="207"/>
            </w:pPr>
            <w:r>
              <w:rPr>
                <w:rStyle w:val="a9"/>
                <w:rFonts w:ascii="Times New Roman" w:hAnsi="Times New Roman"/>
                <w:sz w:val="24"/>
                <w:szCs w:val="24"/>
              </w:rPr>
              <w:t>Сапасына байланысты + 10-20 ұпай</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Өнім ағылшын тілінде дайындалады, орыс/каз тілінде жеткізіледі</w:t>
            </w:r>
          </w:p>
          <w:p w:rsidR="00254D62" w:rsidRDefault="00963426" w:rsidP="00012E23">
            <w:pPr>
              <w:spacing w:before="240" w:after="240" w:line="240" w:lineRule="auto"/>
              <w:ind w:left="-79" w:right="207"/>
            </w:pPr>
            <w:r>
              <w:rPr>
                <w:rStyle w:val="a9"/>
                <w:rFonts w:ascii="Times New Roman" w:hAnsi="Times New Roman"/>
                <w:sz w:val="24"/>
                <w:szCs w:val="24"/>
              </w:rPr>
              <w:t>Сапасына байланысты + 5-10 ұпай (немесе керісінше)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80" w:right="207"/>
              <w:rPr>
                <w:rStyle w:val="a9"/>
                <w:rFonts w:ascii="Times New Roman" w:eastAsia="Times New Roman" w:hAnsi="Times New Roman" w:cs="Times New Roman"/>
                <w:sz w:val="24"/>
                <w:szCs w:val="24"/>
              </w:rPr>
            </w:pPr>
            <w:r>
              <w:rPr>
                <w:rStyle w:val="a9"/>
                <w:rFonts w:ascii="Times New Roman" w:hAnsi="Times New Roman"/>
                <w:sz w:val="24"/>
                <w:szCs w:val="24"/>
              </w:rPr>
              <w:t>Өнімді дайындау кезінде ағылшын тіліндегі дереккөздер пайдаланылды</w:t>
            </w:r>
          </w:p>
          <w:p w:rsidR="00254D62" w:rsidRDefault="00963426" w:rsidP="00012E23">
            <w:pPr>
              <w:spacing w:before="240" w:after="240" w:line="240" w:lineRule="auto"/>
              <w:ind w:left="-80" w:right="207"/>
            </w:pPr>
            <w:r>
              <w:rPr>
                <w:rStyle w:val="a9"/>
                <w:rFonts w:ascii="Times New Roman" w:hAnsi="Times New Roman"/>
                <w:sz w:val="24"/>
                <w:szCs w:val="24"/>
              </w:rPr>
              <w:t>Сапасына байланысты + 2-5 ұпай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pPr>
              <w:spacing w:before="240" w:after="240" w:line="240" w:lineRule="auto"/>
              <w:ind w:left="141" w:right="207"/>
            </w:pPr>
            <w:r>
              <w:rPr>
                <w:rStyle w:val="a9"/>
                <w:rFonts w:ascii="Times New Roman" w:hAnsi="Times New Roman"/>
                <w:sz w:val="24"/>
                <w:szCs w:val="24"/>
              </w:rPr>
              <w:t xml:space="preserve"> </w:t>
            </w:r>
          </w:p>
        </w:tc>
      </w:tr>
      <w:tr w:rsidR="00254D62" w:rsidTr="00930E3D">
        <w:trPr>
          <w:trHeight w:val="11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бонус</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b/>
                <w:bCs/>
                <w:sz w:val="24"/>
                <w:szCs w:val="24"/>
              </w:rPr>
              <w:t>Тайм-менеджмент**</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мерзімінен бұрын аяқтады</w:t>
            </w:r>
          </w:p>
          <w:p w:rsidR="00254D62" w:rsidRDefault="00963426" w:rsidP="00012E23">
            <w:pPr>
              <w:spacing w:before="240" w:after="240" w:line="240" w:lineRule="auto"/>
              <w:ind w:left="-79" w:right="207"/>
            </w:pPr>
            <w:r>
              <w:rPr>
                <w:rStyle w:val="a9"/>
                <w:rFonts w:ascii="Times New Roman" w:hAnsi="Times New Roman"/>
                <w:b/>
                <w:bCs/>
                <w:sz w:val="24"/>
                <w:szCs w:val="24"/>
              </w:rPr>
              <w:t>10 ұпай қосылады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 xml:space="preserve">Өнім уақытында жеткізілді - ұпайлар берілмейді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right="207"/>
              <w:rPr>
                <w:rStyle w:val="a9"/>
                <w:rFonts w:ascii="Times New Roman" w:eastAsia="Times New Roman" w:hAnsi="Times New Roman" w:cs="Times New Roman"/>
                <w:sz w:val="24"/>
                <w:szCs w:val="24"/>
              </w:rPr>
            </w:pPr>
            <w:r>
              <w:rPr>
                <w:rStyle w:val="a9"/>
                <w:rFonts w:ascii="Times New Roman" w:hAnsi="Times New Roman"/>
                <w:sz w:val="24"/>
                <w:szCs w:val="24"/>
              </w:rPr>
              <w:t>Сапаға әсер етпей кешіктірілген жеткізу</w:t>
            </w:r>
          </w:p>
          <w:p w:rsidR="00254D62" w:rsidRDefault="00963426" w:rsidP="00012E23">
            <w:pPr>
              <w:spacing w:before="240" w:after="240" w:line="240" w:lineRule="auto"/>
              <w:ind w:right="207"/>
            </w:pPr>
            <w:r>
              <w:rPr>
                <w:rStyle w:val="a9"/>
                <w:rFonts w:ascii="Times New Roman" w:hAnsi="Times New Roman"/>
                <w:b/>
                <w:bCs/>
                <w:sz w:val="24"/>
                <w:szCs w:val="24"/>
              </w:rPr>
              <w:t>Минус 2 ұпай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221" w:right="207"/>
              <w:rPr>
                <w:rStyle w:val="a9"/>
                <w:rFonts w:ascii="Times New Roman" w:eastAsia="Times New Roman" w:hAnsi="Times New Roman" w:cs="Times New Roman"/>
                <w:sz w:val="24"/>
                <w:szCs w:val="24"/>
              </w:rPr>
            </w:pPr>
            <w:r>
              <w:rPr>
                <w:rStyle w:val="a9"/>
                <w:rFonts w:ascii="Times New Roman" w:hAnsi="Times New Roman"/>
                <w:sz w:val="24"/>
                <w:szCs w:val="24"/>
              </w:rPr>
              <w:t>Кеш шығарылды</w:t>
            </w:r>
          </w:p>
          <w:p w:rsidR="00254D62" w:rsidRDefault="00963426" w:rsidP="00012E23">
            <w:pPr>
              <w:spacing w:before="240" w:after="240" w:line="240" w:lineRule="auto"/>
              <w:ind w:left="-221" w:right="207"/>
            </w:pPr>
            <w:r>
              <w:rPr>
                <w:rStyle w:val="a9"/>
                <w:rFonts w:ascii="Times New Roman" w:hAnsi="Times New Roman"/>
                <w:b/>
                <w:bCs/>
                <w:sz w:val="24"/>
                <w:szCs w:val="24"/>
              </w:rPr>
              <w:t>Минус 10 ұпай</w:t>
            </w:r>
          </w:p>
        </w:tc>
      </w:tr>
      <w:tr w:rsidR="00254D62" w:rsidTr="00012E23">
        <w:trPr>
          <w:trHeight w:val="131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b/>
                <w:bCs/>
                <w:sz w:val="24"/>
                <w:szCs w:val="24"/>
              </w:rPr>
              <w:t xml:space="preserve">Бонус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rPr>
                <w:rStyle w:val="a9"/>
                <w:rFonts w:ascii="Times New Roman" w:eastAsia="Times New Roman" w:hAnsi="Times New Roman" w:cs="Times New Roman"/>
                <w:b/>
                <w:bCs/>
                <w:sz w:val="24"/>
                <w:szCs w:val="24"/>
              </w:rPr>
            </w:pPr>
            <w:r>
              <w:rPr>
                <w:rStyle w:val="a9"/>
                <w:rFonts w:ascii="Times New Roman" w:hAnsi="Times New Roman"/>
                <w:b/>
                <w:bCs/>
                <w:sz w:val="24"/>
                <w:szCs w:val="24"/>
              </w:rPr>
              <w:t>Рейтинг***</w:t>
            </w:r>
          </w:p>
          <w:p w:rsidR="00254D62" w:rsidRDefault="00963426" w:rsidP="00012E23">
            <w:pPr>
              <w:spacing w:before="240" w:after="240" w:line="240" w:lineRule="auto"/>
              <w:ind w:left="-79" w:right="207"/>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 </w:t>
            </w:r>
          </w:p>
          <w:p w:rsidR="00254D62" w:rsidRDefault="00963426" w:rsidP="00012E23">
            <w:pPr>
              <w:spacing w:before="240" w:after="240" w:line="240" w:lineRule="auto"/>
              <w:ind w:left="-79" w:right="207"/>
            </w:pPr>
            <w:r>
              <w:rPr>
                <w:rStyle w:val="a9"/>
                <w:rFonts w:ascii="Times New Roman" w:hAnsi="Times New Roman"/>
                <w:b/>
                <w:bCs/>
                <w:sz w:val="24"/>
                <w:szCs w:val="24"/>
              </w:rPr>
              <w:t xml:space="preserve"> </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left="-79" w:right="207"/>
            </w:pPr>
            <w:r>
              <w:rPr>
                <w:rStyle w:val="a9"/>
                <w:rFonts w:ascii="Times New Roman" w:hAnsi="Times New Roman"/>
                <w:sz w:val="24"/>
                <w:szCs w:val="24"/>
              </w:rPr>
              <w:t>Қосымша баллдар (10 баллға дейін)</w:t>
            </w:r>
          </w:p>
        </w:tc>
        <w:tc>
          <w:tcPr>
            <w:tcW w:w="54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Көрнекті жұмыс, мысалы:</w:t>
            </w:r>
          </w:p>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Үздік топтық қойылым</w:t>
            </w:r>
          </w:p>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Шығармашылық</w:t>
            </w:r>
          </w:p>
          <w:p w:rsidR="00254D62" w:rsidRDefault="00963426" w:rsidP="00012E23">
            <w:pPr>
              <w:spacing w:after="0" w:line="240" w:lineRule="auto"/>
              <w:ind w:left="-79" w:right="207"/>
              <w:rPr>
                <w:rStyle w:val="a9"/>
                <w:rFonts w:ascii="Times New Roman" w:eastAsia="Times New Roman" w:hAnsi="Times New Roman" w:cs="Times New Roman"/>
                <w:sz w:val="24"/>
                <w:szCs w:val="24"/>
              </w:rPr>
            </w:pPr>
            <w:r>
              <w:rPr>
                <w:rStyle w:val="a9"/>
                <w:rFonts w:ascii="Times New Roman" w:hAnsi="Times New Roman"/>
                <w:sz w:val="24"/>
                <w:szCs w:val="24"/>
              </w:rPr>
              <w:t>Тапсырманы орындаудағы инновациялық тәсіл</w:t>
            </w:r>
          </w:p>
          <w:p w:rsidR="00254D62" w:rsidRDefault="00963426" w:rsidP="00012E23">
            <w:pPr>
              <w:spacing w:after="0" w:line="240" w:lineRule="auto"/>
              <w:ind w:left="-79" w:right="207"/>
            </w:pPr>
            <w:r>
              <w:rPr>
                <w:rStyle w:val="a9"/>
                <w:rFonts w:ascii="Times New Roman" w:hAnsi="Times New Roman"/>
                <w:sz w:val="24"/>
                <w:szCs w:val="24"/>
              </w:rPr>
              <w:t>Топтың ұсынысы бойынша</w:t>
            </w:r>
          </w:p>
        </w:tc>
      </w:tr>
      <w:tr w:rsidR="00254D62" w:rsidTr="00930E3D">
        <w:trPr>
          <w:trHeight w:val="139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006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221" w:type="dxa"/>
              <w:bottom w:w="80" w:type="dxa"/>
              <w:right w:w="287" w:type="dxa"/>
            </w:tcMar>
          </w:tcPr>
          <w:p w:rsidR="00254D62" w:rsidRDefault="00963426" w:rsidP="00012E23">
            <w:pPr>
              <w:spacing w:before="240" w:after="240" w:line="240" w:lineRule="auto"/>
              <w:ind w:right="207"/>
              <w:rPr>
                <w:rStyle w:val="a9"/>
                <w:rFonts w:ascii="Times New Roman" w:eastAsia="Times New Roman" w:hAnsi="Times New Roman" w:cs="Times New Roman"/>
                <w:sz w:val="24"/>
                <w:szCs w:val="24"/>
              </w:rPr>
            </w:pPr>
            <w:r>
              <w:rPr>
                <w:rStyle w:val="a9"/>
                <w:rFonts w:ascii="Times New Roman" w:hAnsi="Times New Roman"/>
                <w:sz w:val="24"/>
                <w:szCs w:val="24"/>
              </w:rPr>
              <w:t>* - қазақ/орыс топтары үшін – ағылшын тілі; ағылшын тілінде оқитын топтар үшін – тапсырманы орыс немесе қазақ тілінде орындау</w:t>
            </w:r>
          </w:p>
          <w:p w:rsidR="00254D62" w:rsidRDefault="00963426">
            <w:pPr>
              <w:spacing w:before="240" w:after="240" w:line="240" w:lineRule="auto"/>
              <w:ind w:left="141" w:right="207"/>
              <w:rPr>
                <w:rStyle w:val="a9"/>
                <w:rFonts w:ascii="Times New Roman" w:eastAsia="Times New Roman" w:hAnsi="Times New Roman" w:cs="Times New Roman"/>
                <w:sz w:val="24"/>
                <w:szCs w:val="24"/>
              </w:rPr>
            </w:pPr>
            <w:r>
              <w:rPr>
                <w:rStyle w:val="a9"/>
                <w:rFonts w:ascii="Times New Roman" w:hAnsi="Times New Roman"/>
                <w:sz w:val="24"/>
                <w:szCs w:val="24"/>
              </w:rPr>
              <w:t>* Мерзімі – оқытушымен анықталады, ереже бойынша – межелік бақылау күні</w:t>
            </w:r>
          </w:p>
          <w:p w:rsidR="00254D62" w:rsidRDefault="00963426">
            <w:pPr>
              <w:spacing w:after="0" w:line="240" w:lineRule="auto"/>
            </w:pPr>
            <w:r>
              <w:rPr>
                <w:rStyle w:val="a9"/>
                <w:rFonts w:ascii="Times New Roman" w:hAnsi="Times New Roman"/>
                <w:sz w:val="24"/>
                <w:szCs w:val="24"/>
              </w:rPr>
              <w:t>**осылайша, сіз ең көбі 90 ұпай ала аласыз, 90-нан жоғары алу үшін - күтілгеннен жоғары нәтиже көрсету керек</w:t>
            </w:r>
          </w:p>
        </w:tc>
      </w:tr>
    </w:tbl>
    <w:p w:rsidR="00254D62" w:rsidRPr="00E17ED2" w:rsidRDefault="00254D62">
      <w:pPr>
        <w:widowControl w:val="0"/>
        <w:spacing w:line="240" w:lineRule="auto"/>
        <w:ind w:left="108" w:hanging="108"/>
        <w:jc w:val="center"/>
        <w:rPr>
          <w:rStyle w:val="a9"/>
          <w:rFonts w:ascii="Times New Roman" w:eastAsia="Times New Roman" w:hAnsi="Times New Roman" w:cs="Times New Roman"/>
          <w:sz w:val="24"/>
          <w:szCs w:val="24"/>
        </w:rPr>
      </w:pPr>
    </w:p>
    <w:p w:rsidR="00254D62" w:rsidRPr="00E17ED2" w:rsidRDefault="00254D62">
      <w:pPr>
        <w:widowControl w:val="0"/>
        <w:spacing w:line="240" w:lineRule="auto"/>
        <w:jc w:val="center"/>
        <w:rPr>
          <w:rStyle w:val="a9"/>
          <w:rFonts w:ascii="Times New Roman" w:eastAsia="Times New Roman" w:hAnsi="Times New Roman" w:cs="Times New Roman"/>
          <w:sz w:val="24"/>
          <w:szCs w:val="24"/>
        </w:rPr>
      </w:pPr>
    </w:p>
    <w:p w:rsidR="00254D62" w:rsidRDefault="00254D62">
      <w:pPr>
        <w:widowControl w:val="0"/>
        <w:spacing w:line="240" w:lineRule="auto"/>
        <w:ind w:left="108" w:hanging="108"/>
        <w:jc w:val="center"/>
        <w:rPr>
          <w:rStyle w:val="a9"/>
          <w:rFonts w:ascii="Times New Roman" w:eastAsia="Times New Roman" w:hAnsi="Times New Roman" w:cs="Times New Roman"/>
          <w:sz w:val="24"/>
          <w:szCs w:val="24"/>
        </w:rPr>
      </w:pPr>
    </w:p>
    <w:tbl>
      <w:tblPr>
        <w:tblStyle w:val="TableNormal"/>
        <w:tblW w:w="99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34"/>
        <w:gridCol w:w="2080"/>
        <w:gridCol w:w="1985"/>
        <w:gridCol w:w="1843"/>
        <w:gridCol w:w="1701"/>
        <w:gridCol w:w="1597"/>
        <w:gridCol w:w="20"/>
        <w:gridCol w:w="160"/>
      </w:tblGrid>
      <w:tr w:rsidR="00254D62" w:rsidTr="00C43AFF">
        <w:trPr>
          <w:gridAfter w:val="1"/>
          <w:wAfter w:w="160" w:type="dxa"/>
          <w:trHeight w:val="31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lastRenderedPageBreak/>
              <w:t>№</w:t>
            </w:r>
          </w:p>
          <w:p w:rsidR="00254D62" w:rsidRDefault="00963426">
            <w:pPr>
              <w:pStyle w:val="7"/>
            </w:pPr>
            <w:r>
              <w:rPr>
                <w:rStyle w:val="a9"/>
                <w:rFonts w:ascii="Times New Roman" w:hAnsi="Times New Roman"/>
                <w:sz w:val="24"/>
                <w:szCs w:val="24"/>
                <w:u w:color="1F4D78"/>
              </w:rPr>
              <w:t>п/п</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pPr>
              <w:pStyle w:val="7"/>
              <w:rPr>
                <w:rStyle w:val="a9"/>
                <w:rFonts w:ascii="Times New Roman" w:eastAsia="Times New Roman" w:hAnsi="Times New Roman" w:cs="Times New Roman"/>
                <w:sz w:val="24"/>
                <w:szCs w:val="24"/>
                <w:u w:color="1F4D78"/>
              </w:rPr>
            </w:pPr>
          </w:p>
          <w:p w:rsidR="00254D62" w:rsidRDefault="00963426">
            <w:pPr>
              <w:pStyle w:val="7"/>
            </w:pPr>
            <w:r>
              <w:rPr>
                <w:rStyle w:val="a9"/>
                <w:rFonts w:ascii="Times New Roman" w:hAnsi="Times New Roman"/>
                <w:sz w:val="24"/>
                <w:szCs w:val="24"/>
                <w:u w:color="1F4D78"/>
              </w:rPr>
              <w:t>Бағалау критерийлері</w:t>
            </w:r>
          </w:p>
        </w:tc>
        <w:tc>
          <w:tcPr>
            <w:tcW w:w="714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jc w:val="center"/>
            </w:pPr>
            <w:r>
              <w:rPr>
                <w:rStyle w:val="a9"/>
                <w:rFonts w:ascii="Times New Roman" w:hAnsi="Times New Roman"/>
                <w:sz w:val="24"/>
                <w:szCs w:val="24"/>
                <w:u w:color="1F4D78"/>
              </w:rPr>
              <w:t>Деңгейі</w:t>
            </w:r>
          </w:p>
        </w:tc>
      </w:tr>
      <w:tr w:rsidR="00254D62" w:rsidTr="00C43AFF">
        <w:trPr>
          <w:trHeight w:val="956"/>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54D62" w:rsidRDefault="00254D62"/>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rsidR="00254D62" w:rsidRDefault="00254D62"/>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Үздік -18 балл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Жақсы - 14балл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Қанағаттанарлық - 10 балл</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color w:val="44546A"/>
                <w:sz w:val="24"/>
                <w:szCs w:val="24"/>
                <w:u w:color="44546A"/>
              </w:rPr>
              <w:t>Қанағаттанарлықсыз - 5 балл</w:t>
            </w:r>
          </w:p>
        </w:tc>
        <w:tc>
          <w:tcPr>
            <w:tcW w:w="18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EF04CD">
        <w:trPr>
          <w:trHeight w:val="245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lang w:val="en-US"/>
              </w:rPr>
              <w:lastRenderedPageBreak/>
              <w:t>1</w:t>
            </w:r>
            <w:r>
              <w:rPr>
                <w:rStyle w:val="a9"/>
                <w:rFonts w:ascii="Times New Roman" w:hAnsi="Times New Roman"/>
                <w:sz w:val="24"/>
                <w:szCs w:val="24"/>
                <w:u w:color="1F4D78"/>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Мазмұны.</w:t>
            </w:r>
          </w:p>
          <w:p w:rsidR="00254D62" w:rsidRDefault="00963426">
            <w:pPr>
              <w:pStyle w:val="7"/>
            </w:pPr>
            <w:r>
              <w:rPr>
                <w:rStyle w:val="a9"/>
                <w:rFonts w:ascii="Times New Roman" w:hAnsi="Times New Roman"/>
                <w:sz w:val="24"/>
                <w:szCs w:val="24"/>
                <w:u w:color="1F4D78"/>
              </w:rPr>
              <w:t>Тақырыптың толық және нақты мазмұнын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 түсінуді көрсетеді, жауап әрқашан фактілермен расталады.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Тақырыптың мазмұнын түсінуді көрсетеді. Жауаптардың барлығы дерлік фактілермен расталады.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 xml:space="preserve">Тақырыптың негізгі түсінігін көрсетті. </w:t>
            </w:r>
          </w:p>
          <w:p w:rsidR="00254D62" w:rsidRDefault="00963426">
            <w:pPr>
              <w:pStyle w:val="7"/>
            </w:pPr>
            <w:r>
              <w:rPr>
                <w:rStyle w:val="a9"/>
                <w:rFonts w:ascii="Times New Roman" w:hAnsi="Times New Roman"/>
                <w:sz w:val="24"/>
                <w:szCs w:val="24"/>
                <w:u w:color="1F4D78"/>
              </w:rPr>
              <w:t>Жауаптар фактілермен расталмады.</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Тақырыпқа қатысты кейбір фактілер. Ақпараттың көп бөлігі-пікір.</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rPr>
          <w:trHeight w:val="515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lang w:val="en-US"/>
              </w:rPr>
              <w:t>2</w:t>
            </w:r>
            <w:r>
              <w:rPr>
                <w:rStyle w:val="a9"/>
                <w:rFonts w:ascii="Times New Roman" w:hAnsi="Times New Roman"/>
                <w:sz w:val="24"/>
                <w:szCs w:val="24"/>
                <w:u w:color="1F4D78"/>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Білім.</w:t>
            </w:r>
          </w:p>
          <w:p w:rsidR="00254D62" w:rsidRDefault="00963426">
            <w:pPr>
              <w:pStyle w:val="7"/>
            </w:pPr>
            <w:r>
              <w:rPr>
                <w:rStyle w:val="a9"/>
                <w:rFonts w:ascii="Times New Roman" w:hAnsi="Times New Roman"/>
                <w:sz w:val="24"/>
                <w:szCs w:val="24"/>
                <w:u w:color="1F4D78"/>
              </w:rPr>
              <w:t>Пән туралы білімдерін көрсету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 терең білетіндігін көрсетеді. Мұғалімнің барлық сұрақтарына жауап береді, жауаптар тақырыпты ашудың тереңдігі мен толықтығымен ерекшеленеді.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Тақырыптың жұмыс білімін көрсетеді. Мұғалімнің сұрақтарына қанағаттанарлық жауап берді.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 xml:space="preserve">Тақырып бойынша негізгі білімді көрсетеді. Мұғалімнің сұрақтарына жауап береді, жауаптарды қайталайды-қосымша ақпарат бермейді.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 бойынша білімнің әлсіз немесе толық болмауын көрсетеді. Мұғалімнің сұрақтарына жауап бере алмайды немесе презентацияның кез-келген бөлігіне түсініктеме бере алмайды.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rPr>
          <w:trHeight w:val="4185"/>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Қарым-қатынас.</w:t>
            </w:r>
          </w:p>
          <w:p w:rsidR="00254D62" w:rsidRDefault="00963426">
            <w:pPr>
              <w:pStyle w:val="7"/>
            </w:pPr>
            <w:r>
              <w:rPr>
                <w:rStyle w:val="a9"/>
                <w:rFonts w:ascii="Times New Roman" w:hAnsi="Times New Roman"/>
                <w:sz w:val="24"/>
                <w:szCs w:val="24"/>
                <w:u w:color="1F4D78"/>
              </w:rPr>
              <w:t>Процестердің мәнін түсінуді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Негізгі процестер туралы берік білімді көрсетеді, терминологиялық аппаратқа ие, түсіндіре алады, қорытынды жасай алады, дәлелді жауаптар бере алады.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Негізгі процестер туралы білімді көрсетеді, терминологиялық аппаратты біледі, түсіндіре алады, қорытынды жасай алады, дәлелді жауаптар бере алады, дәлсіздіктерге жол беріледі.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Процестердің негізгі білімін көрсетеді, терминологиялық аппаратты жетік білмейді, түсіндіру қиын, қорытынды жасау қиынға соғады.</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Негізгі процестер туралы білімнің әлсіз немесе толық болмауын көрсетеді. Терминологиялық аппараты жоқ, қорытынды жасай алмайды.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rPr>
          <w:trHeight w:val="773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lastRenderedPageBreak/>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 xml:space="preserve">Пікірлер орны. </w:t>
            </w:r>
          </w:p>
          <w:p w:rsidR="00254D62" w:rsidRDefault="00963426">
            <w:pPr>
              <w:pStyle w:val="7"/>
            </w:pPr>
            <w:r>
              <w:rPr>
                <w:rStyle w:val="a9"/>
                <w:rFonts w:ascii="Times New Roman" w:hAnsi="Times New Roman"/>
                <w:sz w:val="24"/>
                <w:szCs w:val="24"/>
                <w:u w:color="1F4D78"/>
              </w:rPr>
              <w:t>Тақырып бойынша қосымша ақпаратқа ие екендігін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 терең білетіндігін көрсетеді. Тақырып бойынша қосымша ақпаратқа ие, жауаптар тақырыпты ашудың тереңдігі мен толықтығымен ерекшеленеді. Мысалдарды қолданады. Барлығымен көз байланысын сақтайды.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Тақырыптың жұмыс білімін көрсетеді. Тақырып бойынша қосымша ақпаратқа ие, жауаптар тақырыпты ашудың тереңдігі мен толықтығымен ерекшеленеді. Мысалдарды қолданады. Тұсаукесер кезінде бірнеше рет көзбен байланыс орнатты.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 бойынша негізгі білімді көрсетеді. Тақырып бойынша қосымша ақпаратқа ие емес, жауаптар тақырыпты ашудың тереңдігі мен толықтығымен ерекшеленбейді. Мысалдарды қолданбайды. Кейде аудиторияның бір немесе екі мүшесімен көз байланысын орнатқан</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Тақырып бойынша білімнің әлсіз немесе толық болмауын көрсетеді. Тақырып бойынша қосымша ақпаратқа ие емес. Мысалдарды қолданбайды. Аудиторияның көзіне әрең қарайды. Жазбаларға төмен қарайды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8E6277">
        <w:trPr>
          <w:trHeight w:val="6705"/>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lastRenderedPageBreak/>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rPr>
                <w:rStyle w:val="a9"/>
                <w:rFonts w:ascii="Times New Roman" w:eastAsia="Times New Roman" w:hAnsi="Times New Roman" w:cs="Times New Roman"/>
                <w:sz w:val="24"/>
                <w:szCs w:val="24"/>
                <w:u w:color="1F4D78"/>
              </w:rPr>
            </w:pPr>
            <w:r>
              <w:rPr>
                <w:rStyle w:val="a9"/>
                <w:rFonts w:ascii="Times New Roman" w:hAnsi="Times New Roman"/>
                <w:sz w:val="24"/>
                <w:szCs w:val="24"/>
                <w:u w:color="1F4D78"/>
              </w:rPr>
              <w:t>Аудитория:</w:t>
            </w:r>
          </w:p>
          <w:p w:rsidR="00254D62" w:rsidRDefault="00963426">
            <w:pPr>
              <w:pStyle w:val="7"/>
            </w:pPr>
            <w:r>
              <w:rPr>
                <w:rStyle w:val="a9"/>
                <w:rFonts w:ascii="Times New Roman" w:hAnsi="Times New Roman"/>
                <w:sz w:val="24"/>
                <w:szCs w:val="24"/>
                <w:u w:color="1F4D78"/>
              </w:rPr>
              <w:t>Аудиториямен өзара әрекеттесу қабілетін көрсетті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Көрермендердің пікірлері негізінде тамаша ритақ пен сөйлеу мәнерін көрсетеді. Аудиторияның сұрақтары мен пікірлеріне сабырлы және мәнерлеп жауап береді. Презентация барысында аудиторияны баурап алады.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Жақсы ритақ пен сөйлеу мәнерін көрсетеді. Дыбыс деңгейін, қарқынын және ынтасын бірнеше рет реттеді. Аудиторияның сұрақтарына жауап берді.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Орындаудың қанағаттанарлық ритағы мен стилін көрсетеді. Аудиторияның өтініші бойынша қаттырақ сөйлейді. Баяндамашы өзін жайсыз сезінді. Баяндамашы аудиторияның назарын аудару үшін ынта-темпыласын немесе қарқынын өзгертуге тырысты.</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Аудиторияның реакциясына байланысты сөйлеу мәнерін реттеген жоқ. Аудиторияның сұрақтарына жауап бере алмады. Баяндамашы аудиторияның қызығушылығын сақтау үшін ешқандай күш жұмсамады.</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r w:rsidR="00254D62" w:rsidTr="00C43AFF">
        <w:trPr>
          <w:trHeight w:val="31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Барлығы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90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50</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7"/>
            </w:pPr>
            <w:r>
              <w:rPr>
                <w:rStyle w:val="a9"/>
                <w:rFonts w:ascii="Times New Roman" w:hAnsi="Times New Roman"/>
                <w:sz w:val="24"/>
                <w:szCs w:val="24"/>
                <w:u w:color="1F4D78"/>
              </w:rPr>
              <w:t>30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254D62" w:rsidRDefault="00254D62"/>
        </w:tc>
      </w:tr>
    </w:tbl>
    <w:p w:rsidR="00254D62" w:rsidRDefault="00254D62">
      <w:pPr>
        <w:widowControl w:val="0"/>
        <w:spacing w:line="240" w:lineRule="auto"/>
        <w:ind w:left="108" w:hanging="108"/>
        <w:rPr>
          <w:rStyle w:val="a9"/>
          <w:rFonts w:ascii="Times New Roman" w:eastAsia="Times New Roman" w:hAnsi="Times New Roman" w:cs="Times New Roman"/>
          <w:sz w:val="24"/>
          <w:szCs w:val="24"/>
        </w:rPr>
      </w:pPr>
    </w:p>
    <w:p w:rsidR="00254D62" w:rsidRDefault="00254D62">
      <w:pPr>
        <w:pStyle w:val="7"/>
        <w:spacing w:line="240" w:lineRule="auto"/>
        <w:rPr>
          <w:rStyle w:val="a9"/>
          <w:rFonts w:ascii="Times New Roman" w:eastAsia="Times New Roman" w:hAnsi="Times New Roman" w:cs="Times New Roman"/>
          <w:color w:val="000000"/>
          <w:kern w:val="0"/>
          <w:sz w:val="24"/>
          <w:szCs w:val="24"/>
        </w:rPr>
      </w:pPr>
    </w:p>
    <w:p w:rsidR="00254D62" w:rsidRDefault="00963426">
      <w:pPr>
        <w:pStyle w:val="7"/>
        <w:jc w:val="center"/>
        <w:rPr>
          <w:rStyle w:val="a9"/>
          <w:rFonts w:ascii="Times New Roman" w:eastAsia="Times New Roman" w:hAnsi="Times New Roman" w:cs="Times New Roman"/>
          <w:sz w:val="24"/>
          <w:szCs w:val="24"/>
        </w:rPr>
      </w:pPr>
      <w:r>
        <w:rPr>
          <w:rStyle w:val="a9"/>
          <w:rFonts w:ascii="Times New Roman" w:hAnsi="Times New Roman"/>
          <w:sz w:val="24"/>
          <w:szCs w:val="24"/>
        </w:rPr>
        <w:t>АУЫЗША СҰРАК БОЙЫНША СТУДЕНТТІҢ ҚАРЫМ-ҚАТЫНАС ДАҒДЫЛАРЫҢ БАҒАЛАУ ПАРАҒЫ</w:t>
      </w:r>
    </w:p>
    <w:p w:rsidR="00254D62" w:rsidRDefault="00254D62">
      <w:pPr>
        <w:pStyle w:val="7"/>
        <w:jc w:val="center"/>
        <w:rPr>
          <w:rStyle w:val="a9"/>
          <w:rFonts w:ascii="Times New Roman" w:eastAsia="Times New Roman" w:hAnsi="Times New Roman" w:cs="Times New Roman"/>
          <w:sz w:val="24"/>
          <w:szCs w:val="24"/>
        </w:rPr>
      </w:pPr>
    </w:p>
    <w:p w:rsidR="00254D62" w:rsidRDefault="00963426">
      <w:pPr>
        <w:pStyle w:val="7"/>
        <w:rPr>
          <w:rStyle w:val="a9"/>
          <w:rFonts w:ascii="Times New Roman" w:eastAsia="Times New Roman" w:hAnsi="Times New Roman" w:cs="Times New Roman"/>
          <w:sz w:val="24"/>
          <w:szCs w:val="24"/>
        </w:rPr>
      </w:pPr>
      <w:r>
        <w:rPr>
          <w:rStyle w:val="a9"/>
          <w:rFonts w:ascii="Times New Roman" w:hAnsi="Times New Roman"/>
          <w:sz w:val="24"/>
          <w:szCs w:val="24"/>
        </w:rPr>
        <w:t>Студенттің аты жөні _______________</w:t>
      </w:r>
      <w:r>
        <w:rPr>
          <w:rStyle w:val="a9"/>
          <w:rFonts w:ascii="Times New Roman" w:hAnsi="Times New Roman"/>
          <w:sz w:val="24"/>
          <w:szCs w:val="24"/>
        </w:rPr>
        <w:tab/>
        <w:t xml:space="preserve">Топ_______________ </w:t>
      </w:r>
    </w:p>
    <w:p w:rsidR="00254D62" w:rsidRDefault="00254D62">
      <w:pPr>
        <w:pStyle w:val="7"/>
        <w:rPr>
          <w:rStyle w:val="a9"/>
          <w:rFonts w:ascii="Times New Roman" w:eastAsia="Times New Roman" w:hAnsi="Times New Roman" w:cs="Times New Roman"/>
          <w:sz w:val="24"/>
          <w:szCs w:val="24"/>
        </w:rPr>
      </w:pPr>
    </w:p>
    <w:p w:rsidR="00254D62" w:rsidRDefault="00254D62">
      <w:pPr>
        <w:pStyle w:val="7"/>
        <w:rPr>
          <w:rStyle w:val="a9"/>
          <w:rFonts w:ascii="Times New Roman" w:eastAsia="Times New Roman" w:hAnsi="Times New Roman" w:cs="Times New Roman"/>
          <w:kern w:val="0"/>
          <w:sz w:val="24"/>
          <w:szCs w:val="24"/>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254D62">
      <w:pPr>
        <w:rPr>
          <w:rStyle w:val="a9"/>
          <w:rFonts w:ascii="Times New Roman" w:eastAsia="Times New Roman" w:hAnsi="Times New Roman" w:cs="Times New Roman"/>
        </w:rPr>
      </w:pPr>
    </w:p>
    <w:p w:rsidR="00254D62" w:rsidRDefault="008F2807">
      <w:pPr>
        <w:rPr>
          <w:rStyle w:val="a9"/>
          <w:rFonts w:ascii="Times New Roman" w:eastAsia="Times New Roman" w:hAnsi="Times New Roman" w:cs="Times New Roman"/>
        </w:rPr>
      </w:pPr>
      <w:r>
        <w:rPr>
          <w:noProof/>
        </w:rPr>
        <w:lastRenderedPageBreak/>
        <mc:AlternateContent>
          <mc:Choice Requires="wps">
            <w:drawing>
              <wp:anchor distT="0" distB="0" distL="114300" distR="114300" simplePos="0" relativeHeight="251659264" behindDoc="0" locked="0" layoutInCell="1" allowOverlap="1" wp14:anchorId="6DAACDC0" wp14:editId="4CA4386F">
                <wp:simplePos x="0" y="0"/>
                <wp:positionH relativeFrom="page">
                  <wp:posOffset>0</wp:posOffset>
                </wp:positionH>
                <wp:positionV relativeFrom="page">
                  <wp:posOffset>-45719</wp:posOffset>
                </wp:positionV>
                <wp:extent cx="7556500" cy="45719"/>
                <wp:effectExtent l="0" t="0" r="635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556500" cy="45719"/>
                        </a:xfrm>
                        <a:prstGeom prst="rect">
                          <a:avLst/>
                        </a:prstGeom>
                        <a:solidFill>
                          <a:srgbClr val="F2F2F2"/>
                        </a:solidFill>
                        <a:ln w="9525">
                          <a:noFill/>
                          <a:miter lim="800000"/>
                          <a:headEnd/>
                          <a:tailEnd/>
                        </a:ln>
                      </wps:spPr>
                      <wps:txbx>
                        <w:txbxContent>
                          <w:p w:rsidR="008F2807" w:rsidRPr="00AC289A" w:rsidRDefault="008F2807" w:rsidP="008F2807">
                            <w:pPr>
                              <w:spacing w:line="240" w:lineRule="auto"/>
                              <w:contextualSpacing/>
                              <w:rPr>
                                <w:lang w:val="en-US"/>
                              </w:rPr>
                            </w:pPr>
                            <w:r>
                              <w:rPr>
                                <w:noProof/>
                                <w:position w:val="-6"/>
                              </w:rPr>
                              <w:drawing>
                                <wp:inline distT="0" distB="0" distL="0" distR="0" wp14:anchorId="3734A80C" wp14:editId="7A1F940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AC289A">
                              <w:rPr>
                                <w:rFonts w:ascii="Roboto" w:hAnsi="Roboto"/>
                                <w:color w:val="0F2B46"/>
                                <w:szCs w:val="18"/>
                                <w:lang w:val="en-US"/>
                              </w:rPr>
                              <w:t xml:space="preserve"> </w:t>
                            </w:r>
                            <w:hyperlink r:id="rId22" w:tooltip="Doc Translator - www.onlinedoctranslator.com" w:history="1">
                              <w:r w:rsidRPr="00AC289A">
                                <w:rPr>
                                  <w:rFonts w:ascii="Roboto" w:hAnsi="Roboto"/>
                                  <w:color w:val="0F2B46"/>
                                  <w:sz w:val="18"/>
                                  <w:szCs w:val="18"/>
                                  <w:lang w:val="en-US"/>
                                </w:rPr>
                                <w:t xml:space="preserve">Translated from Russian to Kazakh - </w:t>
                              </w:r>
                              <w:r w:rsidRPr="00AC289A">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6DAACDC0" id="_x0000_t202" coordsize="21600,21600" o:spt="202" path="m,l,21600r21600,l21600,xe">
                <v:stroke joinstyle="miter"/>
                <v:path gradientshapeok="t" o:connecttype="rect"/>
              </v:shapetype>
              <v:shape id="ODT_ATTR_LBL_SHAPE" o:spid="_x0000_s1026" type="#_x0000_t202" style="position:absolute;margin-left:0;margin-top:-3.6pt;width:595pt;height:3.6pt;flip:y;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mPMwIAACwEAAAOAAAAZHJzL2Uyb0RvYy54bWysU1Fv2jAQfp+0/2D5fSRB0JaIUFEo2yS2&#10;VoPtFRnHIdYcn2e7JOzX72wosO1tmiJF5/Pdd999dx7fd40ie2GdBF3QrJdSIjSHUupdQb+uF+/u&#10;KHGe6ZIp0KKgB+Ho/eTtm3FrctGHGlQpLEEQ7fLWFLT23uRJ4ngtGuZ6YITGywpswzwe7S4pLWsR&#10;vVFJP01vkhZsaSxw4Rx658dLOon4VSW4f6oqJzxRBUVuPv5t/G/DP5mMWb6zzNSSn2iwf2DRMKmx&#10;6BlqzjwjL1b+BdVIbsFB5XscmgSqSnIRe8BusvSPblY1MyL2guI4c5bJ/T9Y/nn/bIkscXZpigyy&#10;LKNEswZH9TRfb6br9ZfN8mG5WX2YPj8GtVrjckxaGUzz3QN0mBk7d2YJ/LsjGmY10zsxtRbaWrAS&#10;2WYhM7lKPeK4ALJtP0GJ5diLhwjUVbYhlZLm2ys0ykSwDs7vcJ6Z6Dzh6LwdDm+GKV5xvBsMb7NR&#10;rMXyABMmYqzz7wU0JBgFtbgSsQzbL50PtC4hIdyBkuVCKhUPdredKUv2DNdn0Q/fCf23MKVJW9DR&#10;sD+MyBpCftysRnpcbyWbgt6hvsgzuoMsj7qMtmdSHW1kovRJpyDNUSTfbTsMDOJtoTygYhaOa4zP&#10;Do0a7E9KWlzhgrofL8wKStRHjaqPssEg7Hw8oGGvvdtXL9McIQrqKTmaMx/fR+hfwxSnUsmo04XB&#10;iSOuZJTv9HzCzl+fY9TlkU9+AQAA//8DAFBLAwQUAAYACAAAACEAYE0dhN0AAAAFAQAADwAAAGRy&#10;cy9kb3ducmV2LnhtbEyPQUvDQBCF74L/YRnBi7SbVtAasym2qEgRxFak3qbZMQlmZ0Nm26b/3s1J&#10;j++94b1vsnnvGnWgTmrPBibjBBRx4W3NpYGPzdNoBkoCssXGMxk4kcA8Pz/LMLX+yO90WIdSxRKW&#10;FA1UIbSp1lJU5FDGviWO2bfvHIYou1LbDo+x3DV6miQ32mHNcaHClpYVFT/rvTPw9fzYXp+Wi62+&#10;etmWb7KQsPp8Nebyon+4BxWoD3/HMOBHdMgj087v2YpqDMRHgoHR7RTUkE7ukujsBl/nmf5Pn/8C&#10;AAD//wMAUEsBAi0AFAAGAAgAAAAhALaDOJL+AAAA4QEAABMAAAAAAAAAAAAAAAAAAAAAAFtDb250&#10;ZW50X1R5cGVzXS54bWxQSwECLQAUAAYACAAAACEAOP0h/9YAAACUAQAACwAAAAAAAAAAAAAAAAAv&#10;AQAAX3JlbHMvLnJlbHNQSwECLQAUAAYACAAAACEAb7B5jzMCAAAsBAAADgAAAAAAAAAAAAAAAAAu&#10;AgAAZHJzL2Uyb0RvYy54bWxQSwECLQAUAAYACAAAACEAYE0dhN0AAAAFAQAADwAAAAAAAAAAAAAA&#10;AACNBAAAZHJzL2Rvd25yZXYueG1sUEsFBgAAAAAEAAQA8wAAAJcFAAAAAA==&#10;" fillcolor="#f2f2f2" stroked="f">
                <v:textbox inset=",0,,0">
                  <w:txbxContent>
                    <w:p w:rsidR="008F2807" w:rsidRPr="00AC289A" w:rsidRDefault="008F2807" w:rsidP="008F2807">
                      <w:pPr>
                        <w:spacing w:line="240" w:lineRule="auto"/>
                        <w:contextualSpacing/>
                        <w:rPr>
                          <w:lang w:val="en-US"/>
                        </w:rPr>
                      </w:pPr>
                      <w:r>
                        <w:rPr>
                          <w:noProof/>
                          <w:position w:val="-6"/>
                        </w:rPr>
                        <w:drawing>
                          <wp:inline distT="0" distB="0" distL="0" distR="0" wp14:anchorId="3734A80C" wp14:editId="7A1F940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AC289A">
                        <w:rPr>
                          <w:rFonts w:ascii="Roboto" w:hAnsi="Roboto"/>
                          <w:color w:val="0F2B46"/>
                          <w:szCs w:val="18"/>
                          <w:lang w:val="en-US"/>
                        </w:rPr>
                        <w:t xml:space="preserve"> </w:t>
                      </w:r>
                      <w:hyperlink r:id="rId23" w:tooltip="Doc Translator - www.onlinedoctranslator.com" w:history="1">
                        <w:r w:rsidRPr="00AC289A">
                          <w:rPr>
                            <w:rFonts w:ascii="Roboto" w:hAnsi="Roboto"/>
                            <w:color w:val="0F2B46"/>
                            <w:sz w:val="18"/>
                            <w:szCs w:val="18"/>
                            <w:lang w:val="en-US"/>
                          </w:rPr>
                          <w:t xml:space="preserve">Translated from Russian to Kazakh - </w:t>
                        </w:r>
                        <w:r w:rsidRPr="00AC289A">
                          <w:rPr>
                            <w:rFonts w:ascii="Roboto" w:hAnsi="Roboto"/>
                            <w:color w:val="0F2B46"/>
                            <w:sz w:val="18"/>
                            <w:szCs w:val="18"/>
                            <w:u w:val="single"/>
                            <w:lang w:val="en-US"/>
                          </w:rPr>
                          <w:t>www.onlinedoctranslator.com</w:t>
                        </w:r>
                      </w:hyperlink>
                    </w:p>
                  </w:txbxContent>
                </v:textbox>
                <w10:wrap anchorx="page" anchory="page"/>
              </v:shape>
            </w:pict>
          </mc:Fallback>
        </mc:AlternateContent>
      </w:r>
    </w:p>
    <w:p w:rsidR="008F2807" w:rsidRDefault="008F2807" w:rsidP="008F2807"/>
    <w:p w:rsidR="008F2807" w:rsidRPr="009B16F2" w:rsidRDefault="008F2807" w:rsidP="008F2807">
      <w:pPr>
        <w:spacing w:after="0" w:line="240" w:lineRule="auto"/>
        <w:jc w:val="center"/>
        <w:rPr>
          <w:rFonts w:ascii="Times New Roman" w:hAnsi="Times New Roman" w:cs="Times New Roman"/>
          <w:b/>
          <w:sz w:val="24"/>
          <w:szCs w:val="24"/>
        </w:rPr>
      </w:pPr>
      <w:r w:rsidRPr="009B16F2">
        <w:rPr>
          <w:rFonts w:ascii="Times New Roman" w:hAnsi="Times New Roman" w:cs="Times New Roman"/>
          <w:b/>
          <w:sz w:val="24"/>
          <w:szCs w:val="24"/>
        </w:rPr>
        <w:t>Бағалау парағы</w:t>
      </w:r>
    </w:p>
    <w:p w:rsidR="008F2807" w:rsidRPr="009B16F2" w:rsidRDefault="008F2807" w:rsidP="008F2807">
      <w:pPr>
        <w:jc w:val="center"/>
        <w:rPr>
          <w:rFonts w:ascii="Times New Roman" w:hAnsi="Times New Roman" w:cs="Times New Roman"/>
          <w:b/>
          <w:sz w:val="24"/>
          <w:szCs w:val="24"/>
        </w:rPr>
      </w:pPr>
      <w:r w:rsidRPr="009B16F2">
        <w:rPr>
          <w:rFonts w:ascii="Times New Roman" w:eastAsia="Times New Roman" w:hAnsi="Times New Roman" w:cs="Times New Roman"/>
          <w:b/>
          <w:sz w:val="24"/>
          <w:szCs w:val="24"/>
        </w:rPr>
        <w:t>Түбір өзегінің жұмыс ұзындығын анықтау</w:t>
      </w:r>
    </w:p>
    <w:tbl>
      <w:tblPr>
        <w:tblpPr w:leftFromText="180" w:rightFromText="180" w:vertAnchor="text" w:tblpX="-572"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1134"/>
        <w:gridCol w:w="1134"/>
        <w:gridCol w:w="992"/>
        <w:gridCol w:w="1134"/>
        <w:gridCol w:w="850"/>
      </w:tblGrid>
      <w:tr w:rsidR="008F2807" w:rsidRPr="00B83EA2" w:rsidTr="00F85BA6">
        <w:trPr>
          <w:trHeight w:val="20"/>
        </w:trPr>
        <w:tc>
          <w:tcPr>
            <w:tcW w:w="562" w:type="dxa"/>
            <w:shd w:val="clear" w:color="auto" w:fill="auto"/>
          </w:tcPr>
          <w:p w:rsidR="008F2807" w:rsidRPr="001F5F1C" w:rsidRDefault="008F2807" w:rsidP="00F85BA6">
            <w:pPr>
              <w:pStyle w:val="TableParagraph"/>
              <w:spacing w:line="273" w:lineRule="exact"/>
              <w:ind w:left="110"/>
              <w:rPr>
                <w:b/>
              </w:rPr>
            </w:pPr>
            <w:r>
              <w:rPr>
                <w:b/>
              </w:rPr>
              <w:t>№</w:t>
            </w:r>
          </w:p>
        </w:tc>
        <w:tc>
          <w:tcPr>
            <w:tcW w:w="4395" w:type="dxa"/>
            <w:shd w:val="clear" w:color="auto" w:fill="auto"/>
          </w:tcPr>
          <w:p w:rsidR="008F2807" w:rsidRDefault="008F2807" w:rsidP="00F85BA6">
            <w:pPr>
              <w:pStyle w:val="TableParagraph"/>
              <w:spacing w:line="273" w:lineRule="exact"/>
              <w:ind w:left="110"/>
              <w:rPr>
                <w:b/>
              </w:rPr>
            </w:pPr>
            <w:r>
              <w:rPr>
                <w:b/>
              </w:rPr>
              <w:t>Критерийлер</w:t>
            </w:r>
          </w:p>
        </w:tc>
        <w:tc>
          <w:tcPr>
            <w:tcW w:w="1134" w:type="dxa"/>
            <w:shd w:val="clear" w:color="auto" w:fill="auto"/>
          </w:tcPr>
          <w:p w:rsidR="008F2807" w:rsidRDefault="008F2807" w:rsidP="00F85BA6">
            <w:pPr>
              <w:pStyle w:val="TableParagraph"/>
              <w:ind w:right="88"/>
              <w:rPr>
                <w:b/>
              </w:rPr>
            </w:pPr>
            <w:r>
              <w:rPr>
                <w:b/>
                <w:spacing w:val="-2"/>
              </w:rPr>
              <w:t>керемет</w:t>
            </w:r>
          </w:p>
        </w:tc>
        <w:tc>
          <w:tcPr>
            <w:tcW w:w="1134" w:type="dxa"/>
            <w:shd w:val="clear" w:color="auto" w:fill="auto"/>
          </w:tcPr>
          <w:p w:rsidR="008F2807" w:rsidRDefault="008F2807" w:rsidP="00F85BA6">
            <w:pPr>
              <w:pStyle w:val="TableParagraph"/>
              <w:ind w:right="91"/>
              <w:rPr>
                <w:b/>
              </w:rPr>
            </w:pPr>
            <w:r>
              <w:rPr>
                <w:b/>
                <w:spacing w:val="-2"/>
              </w:rPr>
              <w:t>Өте жақсы</w:t>
            </w:r>
          </w:p>
        </w:tc>
        <w:tc>
          <w:tcPr>
            <w:tcW w:w="992" w:type="dxa"/>
            <w:shd w:val="clear" w:color="auto" w:fill="auto"/>
          </w:tcPr>
          <w:p w:rsidR="008F2807" w:rsidRDefault="008F2807" w:rsidP="00F85BA6">
            <w:pPr>
              <w:pStyle w:val="TableParagraph"/>
              <w:ind w:right="279"/>
              <w:rPr>
                <w:b/>
              </w:rPr>
            </w:pPr>
            <w:r>
              <w:rPr>
                <w:b/>
                <w:spacing w:val="-2"/>
              </w:rPr>
              <w:t>жарамды</w:t>
            </w:r>
          </w:p>
        </w:tc>
        <w:tc>
          <w:tcPr>
            <w:tcW w:w="1134" w:type="dxa"/>
            <w:shd w:val="clear" w:color="auto" w:fill="auto"/>
          </w:tcPr>
          <w:p w:rsidR="008F2807" w:rsidRDefault="008F2807" w:rsidP="00F85BA6">
            <w:pPr>
              <w:pStyle w:val="TableParagraph"/>
              <w:ind w:right="233"/>
              <w:rPr>
                <w:b/>
              </w:rPr>
            </w:pPr>
            <w:r>
              <w:rPr>
                <w:b/>
                <w:spacing w:val="-2"/>
              </w:rPr>
              <w:t>Түзету қажет</w:t>
            </w:r>
          </w:p>
          <w:p w:rsidR="008F2807" w:rsidRDefault="008F2807" w:rsidP="00F85BA6">
            <w:pPr>
              <w:pStyle w:val="TableParagraph"/>
              <w:spacing w:line="259" w:lineRule="exact"/>
              <w:rPr>
                <w:b/>
              </w:rPr>
            </w:pPr>
            <w:r>
              <w:rPr>
                <w:b/>
                <w:spacing w:val="-5"/>
              </w:rPr>
              <w:t>циялар</w:t>
            </w:r>
          </w:p>
        </w:tc>
        <w:tc>
          <w:tcPr>
            <w:tcW w:w="850" w:type="dxa"/>
            <w:shd w:val="clear" w:color="auto" w:fill="auto"/>
          </w:tcPr>
          <w:p w:rsidR="008F2807" w:rsidRDefault="008F2807" w:rsidP="00F85BA6">
            <w:pPr>
              <w:pStyle w:val="TableParagraph"/>
              <w:ind w:left="34" w:right="94"/>
              <w:rPr>
                <w:b/>
              </w:rPr>
            </w:pPr>
            <w:r>
              <w:rPr>
                <w:b/>
                <w:spacing w:val="-2"/>
              </w:rPr>
              <w:t>жарамсыз</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w:t>
            </w:r>
          </w:p>
        </w:tc>
        <w:tc>
          <w:tcPr>
            <w:tcW w:w="4395" w:type="dxa"/>
            <w:shd w:val="clear" w:color="auto" w:fill="auto"/>
            <w:hideMark/>
          </w:tcPr>
          <w:p w:rsidR="008F2807" w:rsidRPr="00B83EA2" w:rsidRDefault="008F2807" w:rsidP="00F85BA6">
            <w:pPr>
              <w:pStyle w:val="aa"/>
              <w:rPr>
                <w:rFonts w:ascii="Times New Roman" w:hAnsi="Times New Roman"/>
                <w:sz w:val="24"/>
                <w:szCs w:val="24"/>
                <w:lang w:val="ru-RU"/>
              </w:rPr>
            </w:pPr>
            <w:r w:rsidRPr="00B83EA2">
              <w:rPr>
                <w:rFonts w:ascii="Times New Roman" w:hAnsi="Times New Roman"/>
                <w:sz w:val="24"/>
                <w:szCs w:val="24"/>
                <w:lang w:val="ru-RU"/>
              </w:rPr>
              <w:t>Электрометрия көмегімен түбір өзегінің жұмыс ұзындығын анықтау әдісі туралы түсінікті дұрыс түсіндірді</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2</w:t>
            </w:r>
          </w:p>
        </w:tc>
        <w:tc>
          <w:tcPr>
            <w:tcW w:w="4395" w:type="dxa"/>
            <w:shd w:val="clear" w:color="auto" w:fill="auto"/>
            <w:hideMark/>
          </w:tcPr>
          <w:p w:rsidR="008F2807" w:rsidRPr="00B83EA2" w:rsidRDefault="008F2807" w:rsidP="00F85BA6">
            <w:pPr>
              <w:pStyle w:val="aa"/>
              <w:rPr>
                <w:rFonts w:ascii="Times New Roman" w:hAnsi="Times New Roman"/>
                <w:sz w:val="24"/>
                <w:szCs w:val="24"/>
                <w:lang w:val="ru-RU"/>
              </w:rPr>
            </w:pPr>
            <w:r w:rsidRPr="00B83EA2">
              <w:rPr>
                <w:rFonts w:ascii="Times New Roman" w:hAnsi="Times New Roman"/>
                <w:sz w:val="24"/>
                <w:szCs w:val="24"/>
                <w:lang w:val="ru-RU"/>
              </w:rPr>
              <w:t>Тіс пен түбір өзегінің жұмыс ұзындығына анықтама берді</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3</w:t>
            </w:r>
          </w:p>
        </w:tc>
        <w:tc>
          <w:tcPr>
            <w:tcW w:w="4395" w:type="dxa"/>
            <w:shd w:val="clear" w:color="auto" w:fill="auto"/>
            <w:hideMark/>
          </w:tcPr>
          <w:p w:rsidR="008F2807" w:rsidRPr="00B83EA2" w:rsidRDefault="008F2807" w:rsidP="00F85BA6">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Мен жұмыс ұзақтығын анықтауға арналған құрылғыны дайындап, оның қалай жұмыс істейтінін түсіндірдім.</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4395" w:type="dxa"/>
            <w:shd w:val="clear" w:color="auto" w:fill="auto"/>
          </w:tcPr>
          <w:p w:rsidR="008F2807" w:rsidRPr="00B83EA2" w:rsidRDefault="008F2807" w:rsidP="00F85BA6">
            <w:pPr>
              <w:pStyle w:val="aa"/>
              <w:rPr>
                <w:rFonts w:ascii="Times New Roman" w:hAnsi="Times New Roman"/>
                <w:sz w:val="24"/>
                <w:szCs w:val="24"/>
                <w:lang w:val="ru-RU"/>
              </w:rPr>
            </w:pPr>
            <w:r w:rsidRPr="00B83EA2">
              <w:rPr>
                <w:rFonts w:ascii="Times New Roman" w:hAnsi="Times New Roman"/>
                <w:sz w:val="24"/>
                <w:szCs w:val="24"/>
                <w:lang w:val="ru-RU"/>
              </w:rPr>
              <w:t>Апекс локатор көрсеткіштерінің түрлерін дұрыс сипаттады</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3E30D8">
        <w:trPr>
          <w:trHeight w:val="611"/>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5</w:t>
            </w:r>
          </w:p>
        </w:tc>
        <w:tc>
          <w:tcPr>
            <w:tcW w:w="4395" w:type="dxa"/>
            <w:shd w:val="clear" w:color="auto" w:fill="auto"/>
            <w:hideMark/>
          </w:tcPr>
          <w:p w:rsidR="008F2807" w:rsidRPr="00B83EA2" w:rsidRDefault="008F2807" w:rsidP="00F85BA6">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Түбір өзегі кезеңін аяқтады</w:t>
            </w:r>
          </w:p>
          <w:p w:rsidR="008F2807" w:rsidRPr="00B83EA2" w:rsidRDefault="008F2807" w:rsidP="003E30D8">
            <w:pPr>
              <w:widowControl w:val="0"/>
              <w:autoSpaceDE w:val="0"/>
              <w:autoSpaceDN w:val="0"/>
              <w:spacing w:after="0"/>
              <w:rPr>
                <w:rFonts w:ascii="Times New Roman" w:eastAsia="Times New Roman" w:hAnsi="Times New Roman" w:cs="Times New Roman"/>
                <w:sz w:val="24"/>
                <w:szCs w:val="24"/>
              </w:rPr>
            </w:pPr>
            <w:bookmarkStart w:id="0" w:name="_GoBack"/>
            <w:bookmarkEnd w:id="0"/>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4395" w:type="dxa"/>
            <w:shd w:val="clear" w:color="auto" w:fill="auto"/>
            <w:hideMark/>
          </w:tcPr>
          <w:p w:rsidR="008F2807" w:rsidRPr="00B83EA2" w:rsidRDefault="008F2807" w:rsidP="00F85BA6">
            <w:pPr>
              <w:pStyle w:val="aa"/>
              <w:rPr>
                <w:rFonts w:ascii="Times New Roman" w:hAnsi="Times New Roman"/>
                <w:sz w:val="24"/>
                <w:szCs w:val="24"/>
                <w:lang w:val="ru-RU"/>
              </w:rPr>
            </w:pPr>
            <w:r w:rsidRPr="00B83EA2">
              <w:rPr>
                <w:rFonts w:ascii="Times New Roman" w:hAnsi="Times New Roman"/>
                <w:sz w:val="24"/>
                <w:szCs w:val="24"/>
                <w:lang w:val="ru-RU"/>
              </w:rPr>
              <w:t>Пассивті электродты дұрыс орнатқан - құрылғының ауыз қуысы</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7</w:t>
            </w:r>
          </w:p>
        </w:tc>
        <w:tc>
          <w:tcPr>
            <w:tcW w:w="4395" w:type="dxa"/>
            <w:shd w:val="clear" w:color="auto" w:fill="auto"/>
            <w:hideMark/>
          </w:tcPr>
          <w:p w:rsidR="008F2807" w:rsidRPr="00B83EA2" w:rsidRDefault="008F2807" w:rsidP="00F85BA6">
            <w:pPr>
              <w:pStyle w:val="aa"/>
              <w:rPr>
                <w:rFonts w:ascii="Times New Roman" w:hAnsi="Times New Roman"/>
                <w:sz w:val="24"/>
                <w:szCs w:val="24"/>
                <w:lang w:val="ru-RU"/>
              </w:rPr>
            </w:pPr>
            <w:r w:rsidRPr="00B83EA2">
              <w:rPr>
                <w:rFonts w:ascii="Times New Roman" w:hAnsi="Times New Roman"/>
                <w:sz w:val="24"/>
                <w:szCs w:val="24"/>
                <w:lang w:val="ru-RU"/>
              </w:rPr>
              <w:t>Құрылғының белсенді электроды аспапқа дұрыс бекітілді</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4395" w:type="dxa"/>
            <w:shd w:val="clear" w:color="auto" w:fill="auto"/>
            <w:hideMark/>
          </w:tcPr>
          <w:p w:rsidR="008F2807" w:rsidRPr="00B83EA2" w:rsidRDefault="008F2807" w:rsidP="00F85BA6">
            <w:pPr>
              <w:widowControl w:val="0"/>
              <w:autoSpaceDE w:val="0"/>
              <w:autoSpaceDN w:val="0"/>
              <w:rPr>
                <w:rFonts w:ascii="Times New Roman" w:hAnsi="Times New Roman" w:cs="Times New Roman"/>
                <w:sz w:val="24"/>
                <w:szCs w:val="24"/>
              </w:rPr>
            </w:pPr>
            <w:r w:rsidRPr="00B83EA2">
              <w:rPr>
                <w:rFonts w:ascii="Times New Roman" w:hAnsi="Times New Roman" w:cs="Times New Roman"/>
                <w:sz w:val="24"/>
                <w:szCs w:val="24"/>
              </w:rPr>
              <w:t>Дисплейде тіс ұшының анықтамасын дұрыс сипаттады</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9</w:t>
            </w:r>
          </w:p>
        </w:tc>
        <w:tc>
          <w:tcPr>
            <w:tcW w:w="4395" w:type="dxa"/>
            <w:shd w:val="clear" w:color="auto" w:fill="auto"/>
            <w:hideMark/>
          </w:tcPr>
          <w:p w:rsidR="008F2807" w:rsidRPr="00B83EA2" w:rsidRDefault="008F2807" w:rsidP="00F85BA6">
            <w:pPr>
              <w:widowControl w:val="0"/>
              <w:autoSpaceDE w:val="0"/>
              <w:autoSpaceDN w:val="0"/>
              <w:spacing w:after="0"/>
              <w:rPr>
                <w:rFonts w:ascii="Times New Roman" w:eastAsia="Times New Roman" w:hAnsi="Times New Roman" w:cs="Times New Roman"/>
                <w:sz w:val="24"/>
                <w:szCs w:val="24"/>
              </w:rPr>
            </w:pPr>
            <w:r w:rsidRPr="00B83EA2">
              <w:rPr>
                <w:rFonts w:ascii="Times New Roman" w:hAnsi="Times New Roman" w:cs="Times New Roman"/>
                <w:sz w:val="24"/>
                <w:szCs w:val="24"/>
              </w:rPr>
              <w:t>Құралдағы жұмыс ұзындығын тығынмен дұрыс бекітіңіз</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hideMark/>
          </w:tcPr>
          <w:p w:rsidR="008F2807" w:rsidRPr="00B83EA2" w:rsidRDefault="008F2807" w:rsidP="00F85BA6">
            <w:pPr>
              <w:spacing w:after="0" w:line="240" w:lineRule="auto"/>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4395" w:type="dxa"/>
            <w:shd w:val="clear" w:color="auto" w:fill="auto"/>
            <w:hideMark/>
          </w:tcPr>
          <w:p w:rsidR="008F2807" w:rsidRPr="00B83EA2" w:rsidRDefault="008F2807" w:rsidP="00F85BA6">
            <w:pPr>
              <w:pStyle w:val="aa"/>
              <w:rPr>
                <w:rFonts w:ascii="Times New Roman" w:hAnsi="Times New Roman"/>
                <w:sz w:val="24"/>
                <w:szCs w:val="24"/>
                <w:lang w:val="ru-RU"/>
              </w:rPr>
            </w:pPr>
            <w:r w:rsidRPr="00B83EA2">
              <w:rPr>
                <w:rFonts w:ascii="Times New Roman" w:hAnsi="Times New Roman"/>
                <w:sz w:val="24"/>
                <w:szCs w:val="24"/>
                <w:lang w:val="ru-RU"/>
              </w:rPr>
              <w:t>Бұл әдісті жүргізу кезінде қателік жібермеу үшін сақталуы керек ережелерді атады.</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10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8</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6</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4</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sz w:val="24"/>
                <w:szCs w:val="24"/>
              </w:rPr>
            </w:pPr>
            <w:r w:rsidRPr="00B83EA2">
              <w:rPr>
                <w:rFonts w:ascii="Times New Roman" w:eastAsia="Times New Roman" w:hAnsi="Times New Roman" w:cs="Times New Roman"/>
                <w:sz w:val="24"/>
                <w:szCs w:val="24"/>
              </w:rPr>
              <w:t>0</w:t>
            </w:r>
          </w:p>
        </w:tc>
      </w:tr>
      <w:tr w:rsidR="008F2807" w:rsidRPr="00B83EA2" w:rsidTr="00F85BA6">
        <w:trPr>
          <w:trHeight w:val="20"/>
        </w:trPr>
        <w:tc>
          <w:tcPr>
            <w:tcW w:w="562" w:type="dxa"/>
            <w:shd w:val="clear" w:color="auto" w:fill="auto"/>
            <w:vAlign w:val="center"/>
          </w:tcPr>
          <w:p w:rsidR="008F2807" w:rsidRPr="00B83EA2" w:rsidRDefault="008F2807" w:rsidP="00F85BA6">
            <w:pPr>
              <w:spacing w:after="0" w:line="240" w:lineRule="auto"/>
              <w:rPr>
                <w:rFonts w:ascii="Times New Roman" w:eastAsia="Times New Roman" w:hAnsi="Times New Roman" w:cs="Times New Roman"/>
                <w:sz w:val="24"/>
                <w:szCs w:val="24"/>
              </w:rPr>
            </w:pPr>
          </w:p>
        </w:tc>
        <w:tc>
          <w:tcPr>
            <w:tcW w:w="4395" w:type="dxa"/>
            <w:shd w:val="clear" w:color="auto" w:fill="auto"/>
            <w:vAlign w:val="center"/>
          </w:tcPr>
          <w:p w:rsidR="008F2807" w:rsidRPr="00B83EA2" w:rsidRDefault="008F2807" w:rsidP="00F85BA6">
            <w:pPr>
              <w:spacing w:after="0" w:line="240" w:lineRule="auto"/>
              <w:rPr>
                <w:rFonts w:ascii="Times New Roman" w:eastAsia="Times New Roman" w:hAnsi="Times New Roman" w:cs="Times New Roman"/>
                <w:b/>
                <w:sz w:val="24"/>
                <w:szCs w:val="24"/>
              </w:rPr>
            </w:pPr>
            <w:r w:rsidRPr="00B83EA2">
              <w:rPr>
                <w:rFonts w:ascii="Times New Roman" w:eastAsia="Times New Roman" w:hAnsi="Times New Roman" w:cs="Times New Roman"/>
                <w:b/>
                <w:sz w:val="24"/>
                <w:szCs w:val="24"/>
              </w:rPr>
              <w:t>Барлығы</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b/>
                <w:sz w:val="24"/>
                <w:szCs w:val="24"/>
              </w:rPr>
            </w:pPr>
            <w:r w:rsidRPr="00B83EA2">
              <w:rPr>
                <w:rFonts w:ascii="Times New Roman" w:eastAsia="Times New Roman" w:hAnsi="Times New Roman" w:cs="Times New Roman"/>
                <w:b/>
                <w:sz w:val="24"/>
                <w:szCs w:val="24"/>
              </w:rPr>
              <w:t>100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b/>
                <w:sz w:val="24"/>
                <w:szCs w:val="24"/>
              </w:rPr>
            </w:pPr>
            <w:r w:rsidRPr="00B83EA2">
              <w:rPr>
                <w:rFonts w:ascii="Times New Roman" w:eastAsia="Times New Roman" w:hAnsi="Times New Roman" w:cs="Times New Roman"/>
                <w:b/>
                <w:sz w:val="24"/>
                <w:szCs w:val="24"/>
              </w:rPr>
              <w:t>80</w:t>
            </w:r>
          </w:p>
        </w:tc>
        <w:tc>
          <w:tcPr>
            <w:tcW w:w="992"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b/>
                <w:sz w:val="24"/>
                <w:szCs w:val="24"/>
              </w:rPr>
            </w:pPr>
            <w:r w:rsidRPr="00B83EA2">
              <w:rPr>
                <w:rFonts w:ascii="Times New Roman" w:eastAsia="Times New Roman" w:hAnsi="Times New Roman" w:cs="Times New Roman"/>
                <w:b/>
                <w:sz w:val="24"/>
                <w:szCs w:val="24"/>
              </w:rPr>
              <w:t>60</w:t>
            </w:r>
          </w:p>
        </w:tc>
        <w:tc>
          <w:tcPr>
            <w:tcW w:w="1134"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b/>
                <w:sz w:val="24"/>
                <w:szCs w:val="24"/>
              </w:rPr>
            </w:pPr>
            <w:r w:rsidRPr="00B83EA2">
              <w:rPr>
                <w:rFonts w:ascii="Times New Roman" w:eastAsia="Times New Roman" w:hAnsi="Times New Roman" w:cs="Times New Roman"/>
                <w:b/>
                <w:sz w:val="24"/>
                <w:szCs w:val="24"/>
              </w:rPr>
              <w:t>40</w:t>
            </w:r>
          </w:p>
        </w:tc>
        <w:tc>
          <w:tcPr>
            <w:tcW w:w="850" w:type="dxa"/>
            <w:shd w:val="clear" w:color="auto" w:fill="auto"/>
            <w:vAlign w:val="center"/>
          </w:tcPr>
          <w:p w:rsidR="008F2807" w:rsidRPr="00B83EA2" w:rsidRDefault="008F2807" w:rsidP="00F85BA6">
            <w:pPr>
              <w:spacing w:after="0" w:line="240" w:lineRule="auto"/>
              <w:jc w:val="center"/>
              <w:rPr>
                <w:rFonts w:ascii="Times New Roman" w:eastAsia="Times New Roman" w:hAnsi="Times New Roman" w:cs="Times New Roman"/>
                <w:b/>
                <w:sz w:val="24"/>
                <w:szCs w:val="24"/>
              </w:rPr>
            </w:pPr>
            <w:r w:rsidRPr="00B83EA2">
              <w:rPr>
                <w:rFonts w:ascii="Times New Roman" w:eastAsia="Times New Roman" w:hAnsi="Times New Roman" w:cs="Times New Roman"/>
                <w:b/>
                <w:sz w:val="24"/>
                <w:szCs w:val="24"/>
              </w:rPr>
              <w:t>0</w:t>
            </w:r>
          </w:p>
        </w:tc>
      </w:tr>
    </w:tbl>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Default="008F2807" w:rsidP="008F2807">
      <w:pPr>
        <w:spacing w:after="0" w:line="240" w:lineRule="auto"/>
        <w:jc w:val="center"/>
        <w:rPr>
          <w:rFonts w:ascii="Times New Roman" w:hAnsi="Times New Roman" w:cs="Times New Roman"/>
          <w:b/>
          <w:sz w:val="24"/>
          <w:szCs w:val="24"/>
        </w:rPr>
      </w:pPr>
    </w:p>
    <w:p w:rsidR="008F2807" w:rsidRPr="00D24FE7" w:rsidRDefault="008F2807" w:rsidP="008F2807">
      <w:pPr>
        <w:spacing w:after="0" w:line="240" w:lineRule="auto"/>
        <w:jc w:val="center"/>
        <w:rPr>
          <w:rFonts w:ascii="Times New Roman" w:hAnsi="Times New Roman" w:cs="Times New Roman"/>
          <w:b/>
          <w:sz w:val="24"/>
          <w:szCs w:val="24"/>
        </w:rPr>
      </w:pPr>
      <w:r w:rsidRPr="00D24FE7">
        <w:rPr>
          <w:rFonts w:ascii="Times New Roman" w:hAnsi="Times New Roman" w:cs="Times New Roman"/>
          <w:b/>
          <w:sz w:val="24"/>
          <w:szCs w:val="24"/>
        </w:rPr>
        <w:t>Бағалау парағы</w:t>
      </w:r>
    </w:p>
    <w:p w:rsidR="008F2807" w:rsidRPr="00BF01D3" w:rsidRDefault="008F2807" w:rsidP="008F2807">
      <w:pPr>
        <w:spacing w:after="0" w:line="240" w:lineRule="auto"/>
        <w:jc w:val="center"/>
        <w:rPr>
          <w:rFonts w:ascii="Times New Roman" w:hAnsi="Times New Roman" w:cs="Times New Roman"/>
          <w:b/>
          <w:sz w:val="24"/>
          <w:szCs w:val="24"/>
          <w:lang w:val="kk-KZ"/>
        </w:rPr>
      </w:pPr>
      <w:r w:rsidRPr="00D24FE7">
        <w:rPr>
          <w:rFonts w:ascii="Times New Roman" w:eastAsia="Times New Roman" w:hAnsi="Times New Roman" w:cs="Times New Roman"/>
          <w:b/>
          <w:sz w:val="24"/>
          <w:szCs w:val="24"/>
        </w:rPr>
        <w:t xml:space="preserve">Түбір өзегін </w:t>
      </w:r>
      <w:r>
        <w:rPr>
          <w:rFonts w:ascii="Times New Roman" w:eastAsia="Times New Roman" w:hAnsi="Times New Roman" w:cs="Times New Roman"/>
          <w:b/>
          <w:sz w:val="24"/>
          <w:szCs w:val="24"/>
        </w:rPr>
        <w:t>медикаментозды</w:t>
      </w:r>
      <w:r>
        <w:rPr>
          <w:rFonts w:ascii="Times New Roman" w:eastAsia="Times New Roman" w:hAnsi="Times New Roman" w:cs="Times New Roman"/>
          <w:b/>
          <w:sz w:val="24"/>
          <w:szCs w:val="24"/>
          <w:lang w:val="kk-KZ"/>
        </w:rPr>
        <w:t xml:space="preserve"> өндеу</w:t>
      </w:r>
    </w:p>
    <w:tbl>
      <w:tblPr>
        <w:tblpPr w:leftFromText="180" w:rightFromText="180" w:vertAnchor="text" w:tblpX="-572"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134"/>
        <w:gridCol w:w="1276"/>
        <w:gridCol w:w="992"/>
        <w:gridCol w:w="1134"/>
        <w:gridCol w:w="992"/>
      </w:tblGrid>
      <w:tr w:rsidR="008F2807" w:rsidRPr="00800C32" w:rsidTr="00F85BA6">
        <w:trPr>
          <w:trHeight w:val="20"/>
        </w:trPr>
        <w:tc>
          <w:tcPr>
            <w:tcW w:w="562" w:type="dxa"/>
            <w:shd w:val="clear" w:color="auto" w:fill="auto"/>
          </w:tcPr>
          <w:p w:rsidR="008F2807" w:rsidRPr="001F5F1C" w:rsidRDefault="008F2807" w:rsidP="00F85BA6">
            <w:pPr>
              <w:pStyle w:val="TableParagraph"/>
              <w:spacing w:line="273" w:lineRule="exact"/>
              <w:ind w:left="110"/>
              <w:rPr>
                <w:b/>
              </w:rPr>
            </w:pPr>
            <w:r>
              <w:rPr>
                <w:b/>
              </w:rPr>
              <w:t>№</w:t>
            </w:r>
          </w:p>
        </w:tc>
        <w:tc>
          <w:tcPr>
            <w:tcW w:w="4253" w:type="dxa"/>
            <w:shd w:val="clear" w:color="auto" w:fill="auto"/>
          </w:tcPr>
          <w:p w:rsidR="008F2807" w:rsidRDefault="008F2807" w:rsidP="00F85BA6">
            <w:pPr>
              <w:pStyle w:val="TableParagraph"/>
              <w:spacing w:line="273" w:lineRule="exact"/>
              <w:ind w:left="110"/>
              <w:rPr>
                <w:b/>
              </w:rPr>
            </w:pPr>
            <w:r>
              <w:rPr>
                <w:b/>
              </w:rPr>
              <w:t>Критерийлер</w:t>
            </w:r>
          </w:p>
        </w:tc>
        <w:tc>
          <w:tcPr>
            <w:tcW w:w="1134" w:type="dxa"/>
            <w:shd w:val="clear" w:color="auto" w:fill="auto"/>
          </w:tcPr>
          <w:p w:rsidR="008F2807" w:rsidRDefault="008F2807" w:rsidP="00F85BA6">
            <w:pPr>
              <w:pStyle w:val="TableParagraph"/>
              <w:ind w:right="88"/>
              <w:rPr>
                <w:b/>
              </w:rPr>
            </w:pPr>
            <w:r>
              <w:rPr>
                <w:b/>
                <w:spacing w:val="-2"/>
              </w:rPr>
              <w:t>керемет</w:t>
            </w:r>
          </w:p>
        </w:tc>
        <w:tc>
          <w:tcPr>
            <w:tcW w:w="1276" w:type="dxa"/>
            <w:shd w:val="clear" w:color="auto" w:fill="auto"/>
          </w:tcPr>
          <w:p w:rsidR="008F2807" w:rsidRDefault="008F2807" w:rsidP="00F85BA6">
            <w:pPr>
              <w:pStyle w:val="TableParagraph"/>
              <w:ind w:right="91"/>
              <w:rPr>
                <w:b/>
              </w:rPr>
            </w:pPr>
            <w:r>
              <w:rPr>
                <w:b/>
                <w:spacing w:val="-2"/>
              </w:rPr>
              <w:t>Өте жақсы</w:t>
            </w:r>
          </w:p>
        </w:tc>
        <w:tc>
          <w:tcPr>
            <w:tcW w:w="992" w:type="dxa"/>
            <w:shd w:val="clear" w:color="auto" w:fill="auto"/>
          </w:tcPr>
          <w:p w:rsidR="008F2807" w:rsidRDefault="008F2807" w:rsidP="00F85BA6">
            <w:pPr>
              <w:pStyle w:val="TableParagraph"/>
              <w:ind w:right="279"/>
              <w:rPr>
                <w:b/>
              </w:rPr>
            </w:pPr>
            <w:r>
              <w:rPr>
                <w:b/>
                <w:spacing w:val="-2"/>
              </w:rPr>
              <w:t>жарамды</w:t>
            </w:r>
          </w:p>
        </w:tc>
        <w:tc>
          <w:tcPr>
            <w:tcW w:w="1134" w:type="dxa"/>
            <w:shd w:val="clear" w:color="auto" w:fill="auto"/>
          </w:tcPr>
          <w:p w:rsidR="008F2807" w:rsidRDefault="008F2807" w:rsidP="00F85BA6">
            <w:pPr>
              <w:pStyle w:val="TableParagraph"/>
              <w:ind w:right="233"/>
              <w:rPr>
                <w:b/>
              </w:rPr>
            </w:pPr>
            <w:r>
              <w:rPr>
                <w:b/>
                <w:spacing w:val="-2"/>
              </w:rPr>
              <w:t>Түзету қажет</w:t>
            </w:r>
          </w:p>
          <w:p w:rsidR="008F2807" w:rsidRDefault="008F2807" w:rsidP="00F85BA6">
            <w:pPr>
              <w:pStyle w:val="TableParagraph"/>
              <w:spacing w:line="259" w:lineRule="exact"/>
              <w:rPr>
                <w:b/>
              </w:rPr>
            </w:pPr>
            <w:r>
              <w:rPr>
                <w:b/>
                <w:spacing w:val="-5"/>
              </w:rPr>
              <w:t>циялар</w:t>
            </w:r>
          </w:p>
        </w:tc>
        <w:tc>
          <w:tcPr>
            <w:tcW w:w="992" w:type="dxa"/>
            <w:shd w:val="clear" w:color="auto" w:fill="auto"/>
          </w:tcPr>
          <w:p w:rsidR="008F2807" w:rsidRDefault="008F2807" w:rsidP="00F85BA6">
            <w:pPr>
              <w:pStyle w:val="TableParagraph"/>
              <w:ind w:left="34" w:right="94"/>
              <w:rPr>
                <w:b/>
              </w:rPr>
            </w:pPr>
            <w:r>
              <w:rPr>
                <w:b/>
                <w:spacing w:val="-2"/>
              </w:rPr>
              <w:t>жарамсыз</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1</w:t>
            </w:r>
          </w:p>
        </w:tc>
        <w:tc>
          <w:tcPr>
            <w:tcW w:w="4253" w:type="dxa"/>
            <w:shd w:val="clear" w:color="auto" w:fill="auto"/>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Түбір өзегін дәрілік емдеуге қажетті препараттарды таңдады</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2</w:t>
            </w:r>
          </w:p>
        </w:tc>
        <w:tc>
          <w:tcPr>
            <w:tcW w:w="4253" w:type="dxa"/>
            <w:shd w:val="clear" w:color="auto" w:fill="auto"/>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Түбір өзегін дәрілік емдеуге қажетті құралдар таңдалды</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3</w:t>
            </w:r>
          </w:p>
        </w:tc>
        <w:tc>
          <w:tcPr>
            <w:tcW w:w="4253" w:type="dxa"/>
            <w:shd w:val="clear" w:color="auto" w:fill="auto"/>
            <w:hideMark/>
          </w:tcPr>
          <w:p w:rsidR="008F2807" w:rsidRPr="00800C32" w:rsidRDefault="008F2807" w:rsidP="00F85BA6">
            <w:pPr>
              <w:widowControl w:val="0"/>
              <w:autoSpaceDE w:val="0"/>
              <w:autoSpaceDN w:val="0"/>
              <w:spacing w:after="200" w:line="276" w:lineRule="auto"/>
              <w:rPr>
                <w:rFonts w:ascii="Times New Roman" w:hAnsi="Times New Roman" w:cs="Times New Roman"/>
                <w:sz w:val="24"/>
                <w:szCs w:val="24"/>
              </w:rPr>
            </w:pPr>
            <w:r w:rsidRPr="00800C32">
              <w:rPr>
                <w:rFonts w:ascii="Times New Roman" w:hAnsi="Times New Roman" w:cs="Times New Roman"/>
                <w:sz w:val="24"/>
                <w:szCs w:val="24"/>
              </w:rPr>
              <w:t>Өткізілген тіс изоляциясы</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4</w:t>
            </w:r>
          </w:p>
        </w:tc>
        <w:tc>
          <w:tcPr>
            <w:tcW w:w="4253" w:type="dxa"/>
            <w:shd w:val="clear" w:color="auto" w:fill="auto"/>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Мен эндодонтиялық шприцке препараттың қажетті мөлшерін тарттым.</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5</w:t>
            </w:r>
          </w:p>
        </w:tc>
        <w:tc>
          <w:tcPr>
            <w:tcW w:w="4253" w:type="dxa"/>
            <w:shd w:val="clear" w:color="auto" w:fill="auto"/>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Мен эндодонтиялық инені бекітіп, құлыптау дискісін қойдым.</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6</w:t>
            </w:r>
          </w:p>
        </w:tc>
        <w:tc>
          <w:tcPr>
            <w:tcW w:w="4253" w:type="dxa"/>
            <w:shd w:val="clear" w:color="auto" w:fill="auto"/>
            <w:hideMark/>
          </w:tcPr>
          <w:p w:rsidR="008F2807" w:rsidRPr="00800C32" w:rsidRDefault="008F2807" w:rsidP="00F85BA6">
            <w:pPr>
              <w:widowControl w:val="0"/>
              <w:autoSpaceDE w:val="0"/>
              <w:autoSpaceDN w:val="0"/>
              <w:spacing w:after="0" w:line="276"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Эндодонтиялық ине рұқсат етілген тереңдікке енгізілді.</w:t>
            </w:r>
            <w:r w:rsidRPr="00800C32">
              <w:rPr>
                <w:rFonts w:ascii="Times New Roman" w:hAnsi="Times New Roman" w:cs="Times New Roman"/>
                <w:sz w:val="24"/>
                <w:szCs w:val="24"/>
              </w:rPr>
              <w:t>түбір өзегі</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7</w:t>
            </w:r>
          </w:p>
        </w:tc>
        <w:tc>
          <w:tcPr>
            <w:tcW w:w="4253" w:type="dxa"/>
            <w:shd w:val="clear" w:color="auto" w:fill="auto"/>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Түбір өзегін емдік ем жүргізді</w:t>
            </w:r>
          </w:p>
          <w:p w:rsidR="008F2807" w:rsidRPr="00800C32" w:rsidRDefault="008F2807" w:rsidP="00F85BA6">
            <w:pPr>
              <w:spacing w:after="0" w:line="240" w:lineRule="auto"/>
              <w:rPr>
                <w:rFonts w:ascii="Times New Roman" w:eastAsia="Times New Roman" w:hAnsi="Times New Roman" w:cs="Times New Roman"/>
                <w:sz w:val="24"/>
                <w:szCs w:val="24"/>
              </w:rPr>
            </w:pP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8</w:t>
            </w:r>
          </w:p>
        </w:tc>
        <w:tc>
          <w:tcPr>
            <w:tcW w:w="4253" w:type="dxa"/>
            <w:shd w:val="clear" w:color="auto" w:fill="auto"/>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Мен түбір өзегін тазартылған сумен жудым.</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9</w:t>
            </w:r>
          </w:p>
        </w:tc>
        <w:tc>
          <w:tcPr>
            <w:tcW w:w="4253" w:type="dxa"/>
            <w:shd w:val="clear" w:color="auto" w:fill="auto"/>
            <w:hideMark/>
          </w:tcPr>
          <w:p w:rsidR="008F2807" w:rsidRPr="00800C32" w:rsidRDefault="008F2807" w:rsidP="00F85BA6">
            <w:pPr>
              <w:widowControl w:val="0"/>
              <w:autoSpaceDE w:val="0"/>
              <w:autoSpaceDN w:val="0"/>
              <w:spacing w:after="0" w:line="276"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Түбір өзегін кептіру қағаз түйреуішпен орындалды.</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10</w:t>
            </w:r>
          </w:p>
        </w:tc>
        <w:tc>
          <w:tcPr>
            <w:tcW w:w="4253" w:type="dxa"/>
            <w:shd w:val="clear" w:color="auto" w:fill="auto"/>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Процедура кезінде мүмкін болатын асқынулардың тізімітүбір өзегін дәрілік емдеу</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10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8</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6</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7E7A4E">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tcPr>
          <w:p w:rsidR="008F2807" w:rsidRPr="00800C32" w:rsidRDefault="008F2807" w:rsidP="00F85BA6">
            <w:pPr>
              <w:spacing w:after="0" w:line="240" w:lineRule="auto"/>
              <w:rPr>
                <w:rFonts w:ascii="Times New Roman" w:eastAsia="Times New Roman" w:hAnsi="Times New Roman" w:cs="Times New Roman"/>
                <w:sz w:val="24"/>
                <w:szCs w:val="24"/>
              </w:rPr>
            </w:pPr>
          </w:p>
        </w:tc>
        <w:tc>
          <w:tcPr>
            <w:tcW w:w="4253" w:type="dxa"/>
            <w:shd w:val="clear" w:color="auto" w:fill="auto"/>
            <w:vAlign w:val="center"/>
          </w:tcPr>
          <w:p w:rsidR="008F2807" w:rsidRPr="00800C32" w:rsidRDefault="008F2807" w:rsidP="00F85BA6">
            <w:pPr>
              <w:spacing w:after="0" w:line="240" w:lineRule="auto"/>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Барлығы</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100</w:t>
            </w:r>
          </w:p>
        </w:tc>
        <w:tc>
          <w:tcPr>
            <w:tcW w:w="1276"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80</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60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40</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0</w:t>
            </w:r>
          </w:p>
        </w:tc>
      </w:tr>
    </w:tbl>
    <w:p w:rsidR="008F2807" w:rsidRPr="007E7A4E" w:rsidRDefault="008F2807" w:rsidP="008F2807">
      <w:pPr>
        <w:jc w:val="center"/>
        <w:rPr>
          <w:rFonts w:ascii="Times New Roman" w:hAnsi="Times New Roman" w:cs="Times New Roman"/>
          <w:b/>
          <w:sz w:val="24"/>
          <w:szCs w:val="24"/>
        </w:rPr>
      </w:pPr>
    </w:p>
    <w:p w:rsidR="008F2807" w:rsidRPr="007E7A4E" w:rsidRDefault="008F2807" w:rsidP="008F2807">
      <w:pPr>
        <w:spacing w:after="0" w:line="240" w:lineRule="auto"/>
        <w:rPr>
          <w:rFonts w:ascii="Times New Roman" w:hAnsi="Times New Roman" w:cs="Times New Roman"/>
          <w:b/>
          <w:sz w:val="24"/>
          <w:szCs w:val="24"/>
        </w:rPr>
      </w:pPr>
    </w:p>
    <w:p w:rsidR="008F2807" w:rsidRDefault="008F2807" w:rsidP="008F2807">
      <w:pPr>
        <w:spacing w:after="0" w:line="240" w:lineRule="auto"/>
        <w:rPr>
          <w:rFonts w:ascii="Times New Roman" w:hAnsi="Times New Roman" w:cs="Times New Roman"/>
          <w:b/>
          <w:sz w:val="24"/>
          <w:szCs w:val="24"/>
        </w:rPr>
      </w:pPr>
    </w:p>
    <w:p w:rsidR="008F2807" w:rsidRPr="00B23787" w:rsidRDefault="008F2807" w:rsidP="008F2807">
      <w:pPr>
        <w:spacing w:after="0" w:line="240" w:lineRule="auto"/>
        <w:jc w:val="center"/>
        <w:rPr>
          <w:rFonts w:ascii="Times New Roman" w:hAnsi="Times New Roman" w:cs="Times New Roman"/>
          <w:b/>
          <w:sz w:val="24"/>
          <w:szCs w:val="24"/>
        </w:rPr>
      </w:pPr>
      <w:r w:rsidRPr="00B23787">
        <w:rPr>
          <w:rFonts w:ascii="Times New Roman" w:hAnsi="Times New Roman" w:cs="Times New Roman"/>
          <w:b/>
          <w:sz w:val="24"/>
          <w:szCs w:val="24"/>
        </w:rPr>
        <w:t>Бағалау парағы</w:t>
      </w:r>
    </w:p>
    <w:p w:rsidR="008F2807" w:rsidRPr="00B23787" w:rsidRDefault="008F2807" w:rsidP="008F28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Түбір өзегін аспаптық </w:t>
      </w:r>
      <w:r>
        <w:rPr>
          <w:rFonts w:ascii="Times New Roman" w:hAnsi="Times New Roman" w:cs="Times New Roman"/>
          <w:b/>
          <w:sz w:val="24"/>
          <w:szCs w:val="24"/>
          <w:lang w:val="kk-KZ"/>
        </w:rPr>
        <w:t>өн</w:t>
      </w:r>
      <w:r w:rsidRPr="00B23787">
        <w:rPr>
          <w:rFonts w:ascii="Times New Roman" w:hAnsi="Times New Roman" w:cs="Times New Roman"/>
          <w:b/>
          <w:sz w:val="24"/>
          <w:szCs w:val="24"/>
        </w:rPr>
        <w:t>деу</w:t>
      </w:r>
    </w:p>
    <w:p w:rsidR="008F2807" w:rsidRPr="00B23787" w:rsidRDefault="008F2807" w:rsidP="008F2807">
      <w:pPr>
        <w:spacing w:after="0" w:line="240" w:lineRule="auto"/>
        <w:jc w:val="center"/>
        <w:rPr>
          <w:rFonts w:ascii="Times New Roman" w:hAnsi="Times New Roman" w:cs="Times New Roman"/>
          <w:b/>
          <w:sz w:val="24"/>
          <w:szCs w:val="24"/>
        </w:rPr>
      </w:pPr>
      <w:r w:rsidRPr="00AC289A">
        <w:rPr>
          <w:rFonts w:ascii="Times New Roman" w:hAnsi="Times New Roman" w:cs="Times New Roman"/>
          <w:b/>
          <w:sz w:val="24"/>
          <w:szCs w:val="24"/>
        </w:rPr>
        <w:t>«</w:t>
      </w:r>
      <w:r w:rsidRPr="00AC289A">
        <w:rPr>
          <w:rFonts w:ascii="Times New Roman" w:hAnsi="Times New Roman"/>
          <w:b/>
          <w:sz w:val="24"/>
          <w:szCs w:val="24"/>
        </w:rPr>
        <w:t>Step Back</w:t>
      </w:r>
      <w:r w:rsidRPr="00AC289A">
        <w:rPr>
          <w:rFonts w:ascii="Times New Roman" w:hAnsi="Times New Roman" w:cs="Times New Roman"/>
          <w:b/>
          <w:sz w:val="24"/>
          <w:szCs w:val="24"/>
        </w:rPr>
        <w:t>»</w:t>
      </w:r>
      <w:r w:rsidRPr="00B23787">
        <w:rPr>
          <w:rFonts w:ascii="Times New Roman" w:hAnsi="Times New Roman" w:cs="Times New Roman"/>
          <w:b/>
          <w:sz w:val="24"/>
          <w:szCs w:val="24"/>
        </w:rPr>
        <w:t xml:space="preserve"> әдісі</w:t>
      </w:r>
    </w:p>
    <w:p w:rsidR="008F2807" w:rsidRDefault="008F2807" w:rsidP="008F2807">
      <w:pPr>
        <w:jc w:val="center"/>
        <w:rPr>
          <w:rFonts w:ascii="Times New Roman" w:hAnsi="Times New Roman" w:cs="Times New Roman"/>
          <w:b/>
          <w:sz w:val="24"/>
          <w:szCs w:val="24"/>
        </w:rPr>
      </w:pPr>
    </w:p>
    <w:tbl>
      <w:tblPr>
        <w:tblpPr w:leftFromText="180" w:rightFromText="180" w:vertAnchor="text" w:tblpX="-572"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1275"/>
        <w:gridCol w:w="1134"/>
        <w:gridCol w:w="993"/>
        <w:gridCol w:w="992"/>
        <w:gridCol w:w="992"/>
      </w:tblGrid>
      <w:tr w:rsidR="008F2807" w:rsidRPr="00800C32" w:rsidTr="00F85BA6">
        <w:trPr>
          <w:trHeight w:val="20"/>
        </w:trPr>
        <w:tc>
          <w:tcPr>
            <w:tcW w:w="562" w:type="dxa"/>
            <w:shd w:val="clear" w:color="auto" w:fill="auto"/>
          </w:tcPr>
          <w:p w:rsidR="008F2807" w:rsidRPr="001F5F1C" w:rsidRDefault="008F2807" w:rsidP="00F85BA6">
            <w:pPr>
              <w:pStyle w:val="TableParagraph"/>
              <w:spacing w:line="273" w:lineRule="exact"/>
              <w:ind w:left="110"/>
              <w:rPr>
                <w:b/>
              </w:rPr>
            </w:pPr>
            <w:r>
              <w:rPr>
                <w:b/>
              </w:rPr>
              <w:t>№</w:t>
            </w:r>
          </w:p>
        </w:tc>
        <w:tc>
          <w:tcPr>
            <w:tcW w:w="4395" w:type="dxa"/>
            <w:shd w:val="clear" w:color="auto" w:fill="auto"/>
          </w:tcPr>
          <w:p w:rsidR="008F2807" w:rsidRDefault="008F2807" w:rsidP="00F85BA6">
            <w:pPr>
              <w:pStyle w:val="TableParagraph"/>
              <w:spacing w:line="273" w:lineRule="exact"/>
              <w:ind w:left="110"/>
              <w:rPr>
                <w:b/>
              </w:rPr>
            </w:pPr>
            <w:r>
              <w:rPr>
                <w:b/>
              </w:rPr>
              <w:t>Критерийлер</w:t>
            </w:r>
          </w:p>
        </w:tc>
        <w:tc>
          <w:tcPr>
            <w:tcW w:w="1275" w:type="dxa"/>
            <w:shd w:val="clear" w:color="auto" w:fill="auto"/>
          </w:tcPr>
          <w:p w:rsidR="008F2807" w:rsidRDefault="008F2807" w:rsidP="00F85BA6">
            <w:pPr>
              <w:pStyle w:val="TableParagraph"/>
              <w:ind w:right="88"/>
              <w:rPr>
                <w:b/>
              </w:rPr>
            </w:pPr>
            <w:r>
              <w:rPr>
                <w:b/>
                <w:spacing w:val="-2"/>
              </w:rPr>
              <w:t>керемет</w:t>
            </w:r>
          </w:p>
        </w:tc>
        <w:tc>
          <w:tcPr>
            <w:tcW w:w="1134" w:type="dxa"/>
            <w:shd w:val="clear" w:color="auto" w:fill="auto"/>
          </w:tcPr>
          <w:p w:rsidR="008F2807" w:rsidRDefault="008F2807" w:rsidP="00F85BA6">
            <w:pPr>
              <w:pStyle w:val="TableParagraph"/>
              <w:ind w:right="91"/>
              <w:rPr>
                <w:b/>
              </w:rPr>
            </w:pPr>
            <w:r>
              <w:rPr>
                <w:b/>
                <w:spacing w:val="-2"/>
              </w:rPr>
              <w:t>Өте жақсы</w:t>
            </w:r>
          </w:p>
        </w:tc>
        <w:tc>
          <w:tcPr>
            <w:tcW w:w="993" w:type="dxa"/>
            <w:shd w:val="clear" w:color="auto" w:fill="auto"/>
          </w:tcPr>
          <w:p w:rsidR="008F2807" w:rsidRDefault="008F2807" w:rsidP="00F85BA6">
            <w:pPr>
              <w:pStyle w:val="TableParagraph"/>
              <w:ind w:right="279"/>
              <w:rPr>
                <w:b/>
              </w:rPr>
            </w:pPr>
            <w:r>
              <w:rPr>
                <w:b/>
                <w:spacing w:val="-2"/>
              </w:rPr>
              <w:t>жарамды</w:t>
            </w:r>
          </w:p>
        </w:tc>
        <w:tc>
          <w:tcPr>
            <w:tcW w:w="992" w:type="dxa"/>
            <w:shd w:val="clear" w:color="auto" w:fill="auto"/>
          </w:tcPr>
          <w:p w:rsidR="008F2807" w:rsidRDefault="008F2807" w:rsidP="00F85BA6">
            <w:pPr>
              <w:pStyle w:val="TableParagraph"/>
              <w:ind w:right="233"/>
              <w:rPr>
                <w:b/>
              </w:rPr>
            </w:pPr>
            <w:r>
              <w:rPr>
                <w:b/>
                <w:spacing w:val="-2"/>
              </w:rPr>
              <w:t>Түзету қажет</w:t>
            </w:r>
          </w:p>
          <w:p w:rsidR="008F2807" w:rsidRDefault="008F2807" w:rsidP="00F85BA6">
            <w:pPr>
              <w:pStyle w:val="TableParagraph"/>
              <w:spacing w:line="259" w:lineRule="exact"/>
              <w:rPr>
                <w:b/>
              </w:rPr>
            </w:pPr>
            <w:r>
              <w:rPr>
                <w:b/>
                <w:spacing w:val="-5"/>
              </w:rPr>
              <w:t>циялар</w:t>
            </w:r>
          </w:p>
        </w:tc>
        <w:tc>
          <w:tcPr>
            <w:tcW w:w="992" w:type="dxa"/>
            <w:shd w:val="clear" w:color="auto" w:fill="auto"/>
          </w:tcPr>
          <w:p w:rsidR="008F2807" w:rsidRDefault="008F2807" w:rsidP="00F85BA6">
            <w:pPr>
              <w:pStyle w:val="TableParagraph"/>
              <w:ind w:left="34" w:right="94"/>
              <w:rPr>
                <w:b/>
              </w:rPr>
            </w:pPr>
            <w:r>
              <w:rPr>
                <w:b/>
                <w:spacing w:val="-2"/>
              </w:rPr>
              <w:t>жарамсыз</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1</w:t>
            </w:r>
          </w:p>
        </w:tc>
        <w:tc>
          <w:tcPr>
            <w:tcW w:w="4395" w:type="dxa"/>
            <w:shd w:val="clear" w:color="auto" w:fill="auto"/>
            <w:hideMark/>
          </w:tcPr>
          <w:p w:rsidR="008F2807" w:rsidRPr="007E7A4E" w:rsidRDefault="008F2807" w:rsidP="00F85BA6">
            <w:pPr>
              <w:pStyle w:val="aa"/>
              <w:rPr>
                <w:rFonts w:ascii="Times New Roman" w:hAnsi="Times New Roman"/>
                <w:sz w:val="24"/>
                <w:szCs w:val="24"/>
                <w:lang w:val="ru-RU"/>
              </w:rPr>
            </w:pPr>
            <w:r w:rsidRPr="007E7A4E">
              <w:rPr>
                <w:rFonts w:ascii="Times New Roman" w:hAnsi="Times New Roman"/>
                <w:sz w:val="24"/>
                <w:szCs w:val="24"/>
                <w:lang w:val="ru-RU"/>
              </w:rPr>
              <w:t>«Step Back» түбір өзегін аспаптау әдісі түсінігін дұрыс түсіндірді</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2</w:t>
            </w:r>
          </w:p>
        </w:tc>
        <w:tc>
          <w:tcPr>
            <w:tcW w:w="4395" w:type="dxa"/>
            <w:shd w:val="clear" w:color="auto" w:fill="auto"/>
            <w:hideMark/>
          </w:tcPr>
          <w:p w:rsidR="008F2807" w:rsidRPr="007E7A4E" w:rsidRDefault="008F2807" w:rsidP="00F85BA6">
            <w:pPr>
              <w:pStyle w:val="aa"/>
              <w:rPr>
                <w:rFonts w:ascii="Times New Roman" w:hAnsi="Times New Roman"/>
                <w:sz w:val="24"/>
                <w:szCs w:val="24"/>
                <w:lang w:val="ru-RU"/>
              </w:rPr>
            </w:pPr>
            <w:r w:rsidRPr="007E7A4E">
              <w:rPr>
                <w:rFonts w:ascii="Times New Roman" w:hAnsi="Times New Roman"/>
                <w:sz w:val="24"/>
                <w:szCs w:val="24"/>
                <w:lang w:val="ru-RU"/>
              </w:rPr>
              <w:t>«Step Back» түбірлік каналды аспаптау техникасын орындау үшін қажетті жинақты дайындады</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3</w:t>
            </w:r>
          </w:p>
        </w:tc>
        <w:tc>
          <w:tcPr>
            <w:tcW w:w="4395" w:type="dxa"/>
            <w:shd w:val="clear" w:color="auto" w:fill="auto"/>
            <w:hideMark/>
          </w:tcPr>
          <w:p w:rsidR="008F2807" w:rsidRPr="00800C32" w:rsidRDefault="008F2807" w:rsidP="00F85BA6">
            <w:pPr>
              <w:widowControl w:val="0"/>
              <w:autoSpaceDE w:val="0"/>
              <w:autoSpaceDN w:val="0"/>
              <w:spacing w:after="200" w:line="276" w:lineRule="auto"/>
              <w:rPr>
                <w:rFonts w:ascii="Times New Roman" w:hAnsi="Times New Roman" w:cs="Times New Roman"/>
                <w:sz w:val="24"/>
                <w:szCs w:val="24"/>
              </w:rPr>
            </w:pPr>
            <w:r w:rsidRPr="00800C32">
              <w:rPr>
                <w:rFonts w:ascii="Times New Roman" w:hAnsi="Times New Roman" w:cs="Times New Roman"/>
                <w:sz w:val="24"/>
                <w:szCs w:val="24"/>
              </w:rPr>
              <w:t>Өткізілген тіс изоляциясы</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lastRenderedPageBreak/>
              <w:t>4</w:t>
            </w:r>
          </w:p>
        </w:tc>
        <w:tc>
          <w:tcPr>
            <w:tcW w:w="4395" w:type="dxa"/>
            <w:shd w:val="clear" w:color="auto" w:fill="auto"/>
          </w:tcPr>
          <w:p w:rsidR="008F2807" w:rsidRPr="007E7A4E" w:rsidRDefault="008F2807" w:rsidP="00F85BA6">
            <w:pPr>
              <w:pStyle w:val="aa"/>
              <w:rPr>
                <w:rFonts w:ascii="Times New Roman" w:hAnsi="Times New Roman"/>
                <w:sz w:val="24"/>
                <w:szCs w:val="24"/>
                <w:lang w:val="ru-RU"/>
              </w:rPr>
            </w:pPr>
            <w:r w:rsidRPr="007E7A4E">
              <w:rPr>
                <w:rFonts w:ascii="Times New Roman" w:hAnsi="Times New Roman"/>
                <w:sz w:val="24"/>
                <w:szCs w:val="24"/>
                <w:lang w:val="ru-RU"/>
              </w:rPr>
              <w:t>Жұмыс ұзақтығын ескере отырып, түбір өзегі кезеңін жүргізді</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5</w:t>
            </w:r>
          </w:p>
        </w:tc>
        <w:tc>
          <w:tcPr>
            <w:tcW w:w="4395" w:type="dxa"/>
            <w:shd w:val="clear" w:color="auto" w:fill="auto"/>
            <w:hideMark/>
          </w:tcPr>
          <w:p w:rsidR="008F2807" w:rsidRPr="007E7A4E" w:rsidRDefault="008F2807" w:rsidP="00F85BA6">
            <w:pPr>
              <w:pStyle w:val="aa"/>
              <w:rPr>
                <w:rFonts w:ascii="Times New Roman" w:hAnsi="Times New Roman"/>
                <w:sz w:val="24"/>
                <w:szCs w:val="24"/>
                <w:lang w:val="ru-RU"/>
              </w:rPr>
            </w:pPr>
            <w:r w:rsidRPr="007E7A4E">
              <w:rPr>
                <w:rFonts w:ascii="Times New Roman" w:hAnsi="Times New Roman"/>
                <w:sz w:val="24"/>
                <w:szCs w:val="24"/>
                <w:lang w:val="ru-RU"/>
              </w:rPr>
              <w:t>Жұмыс ұзақтығын ескере отырып, түбір өзегі кезеңін жүргізді</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6</w:t>
            </w:r>
          </w:p>
        </w:tc>
        <w:tc>
          <w:tcPr>
            <w:tcW w:w="4395" w:type="dxa"/>
            <w:shd w:val="clear" w:color="auto" w:fill="auto"/>
            <w:hideMark/>
          </w:tcPr>
          <w:p w:rsidR="008F2807" w:rsidRPr="007E7A4E" w:rsidRDefault="008F2807" w:rsidP="00F85BA6">
            <w:pPr>
              <w:widowControl w:val="0"/>
              <w:autoSpaceDE w:val="0"/>
              <w:autoSpaceDN w:val="0"/>
              <w:spacing w:after="0"/>
              <w:rPr>
                <w:rFonts w:ascii="Times New Roman" w:hAnsi="Times New Roman" w:cs="Times New Roman"/>
                <w:sz w:val="24"/>
                <w:szCs w:val="24"/>
              </w:rPr>
            </w:pPr>
            <w:r w:rsidRPr="007E7A4E">
              <w:rPr>
                <w:rFonts w:ascii="Times New Roman" w:hAnsi="Times New Roman" w:cs="Times New Roman"/>
                <w:sz w:val="24"/>
                <w:szCs w:val="24"/>
              </w:rPr>
              <w:t>Апикальды аялдаманы қалыптастыру кезеңін жүргізіп, оның қалыптасу мақсатын түсіндірді</w:t>
            </w:r>
          </w:p>
          <w:p w:rsidR="008F2807" w:rsidRPr="007E7A4E" w:rsidRDefault="008F2807" w:rsidP="00F85BA6">
            <w:pPr>
              <w:widowControl w:val="0"/>
              <w:autoSpaceDE w:val="0"/>
              <w:autoSpaceDN w:val="0"/>
              <w:spacing w:after="0"/>
              <w:ind w:left="105"/>
              <w:rPr>
                <w:rFonts w:ascii="Times New Roman" w:eastAsia="Times New Roman" w:hAnsi="Times New Roman" w:cs="Times New Roman"/>
                <w:sz w:val="24"/>
                <w:szCs w:val="24"/>
              </w:rPr>
            </w:pP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7</w:t>
            </w:r>
          </w:p>
        </w:tc>
        <w:tc>
          <w:tcPr>
            <w:tcW w:w="4395" w:type="dxa"/>
            <w:shd w:val="clear" w:color="auto" w:fill="auto"/>
            <w:hideMark/>
          </w:tcPr>
          <w:p w:rsidR="008F2807" w:rsidRPr="007E7A4E" w:rsidRDefault="008F2807" w:rsidP="00F85BA6">
            <w:pPr>
              <w:pStyle w:val="aa"/>
              <w:rPr>
                <w:rFonts w:ascii="Times New Roman" w:hAnsi="Times New Roman"/>
                <w:sz w:val="24"/>
                <w:szCs w:val="24"/>
                <w:lang w:val="ru-RU"/>
              </w:rPr>
            </w:pPr>
            <w:r w:rsidRPr="007E7A4E">
              <w:rPr>
                <w:rFonts w:ascii="Times New Roman" w:hAnsi="Times New Roman"/>
                <w:sz w:val="24"/>
                <w:szCs w:val="24"/>
                <w:lang w:val="ru-RU"/>
              </w:rPr>
              <w:t>Түбір өзегін кеңейту кезеңін өткізді</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8</w:t>
            </w:r>
          </w:p>
        </w:tc>
        <w:tc>
          <w:tcPr>
            <w:tcW w:w="4395" w:type="dxa"/>
            <w:shd w:val="clear" w:color="auto" w:fill="auto"/>
            <w:hideMark/>
          </w:tcPr>
          <w:p w:rsidR="008F2807" w:rsidRPr="007E7A4E" w:rsidRDefault="008F2807" w:rsidP="00F85BA6">
            <w:pPr>
              <w:widowControl w:val="0"/>
              <w:autoSpaceDE w:val="0"/>
              <w:autoSpaceDN w:val="0"/>
              <w:rPr>
                <w:rFonts w:ascii="Times New Roman" w:hAnsi="Times New Roman" w:cs="Times New Roman"/>
                <w:sz w:val="24"/>
                <w:szCs w:val="24"/>
              </w:rPr>
            </w:pPr>
            <w:r w:rsidRPr="007E7A4E">
              <w:rPr>
                <w:rFonts w:ascii="Times New Roman" w:hAnsi="Times New Roman" w:cs="Times New Roman"/>
                <w:sz w:val="24"/>
                <w:szCs w:val="24"/>
              </w:rPr>
              <w:t>Түбір өзегінің қабырғаларын тегістеген</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9</w:t>
            </w:r>
          </w:p>
        </w:tc>
        <w:tc>
          <w:tcPr>
            <w:tcW w:w="4395" w:type="dxa"/>
            <w:shd w:val="clear" w:color="auto" w:fill="auto"/>
            <w:hideMark/>
          </w:tcPr>
          <w:p w:rsidR="008F2807" w:rsidRPr="007E7A4E" w:rsidRDefault="008F2807" w:rsidP="00F85BA6">
            <w:pPr>
              <w:widowControl w:val="0"/>
              <w:autoSpaceDE w:val="0"/>
              <w:autoSpaceDN w:val="0"/>
              <w:spacing w:after="0"/>
              <w:rPr>
                <w:rFonts w:ascii="Times New Roman" w:eastAsia="Times New Roman" w:hAnsi="Times New Roman" w:cs="Times New Roman"/>
                <w:sz w:val="24"/>
                <w:szCs w:val="24"/>
              </w:rPr>
            </w:pPr>
            <w:r w:rsidRPr="007E7A4E">
              <w:rPr>
                <w:rFonts w:ascii="Times New Roman" w:hAnsi="Times New Roman" w:cs="Times New Roman"/>
                <w:sz w:val="24"/>
                <w:szCs w:val="24"/>
              </w:rPr>
              <w:t>Түбір өзегін емдеу кезінде эндо-майлаушы және антисептикалық ерітінді қолдандым.</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hideMark/>
          </w:tcPr>
          <w:p w:rsidR="008F2807" w:rsidRPr="00800C32" w:rsidRDefault="008F2807" w:rsidP="00F85BA6">
            <w:pPr>
              <w:spacing w:after="0" w:line="240" w:lineRule="auto"/>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10</w:t>
            </w:r>
          </w:p>
        </w:tc>
        <w:tc>
          <w:tcPr>
            <w:tcW w:w="4395" w:type="dxa"/>
            <w:shd w:val="clear" w:color="auto" w:fill="auto"/>
            <w:hideMark/>
          </w:tcPr>
          <w:p w:rsidR="008F2807" w:rsidRPr="007E7A4E" w:rsidRDefault="008F2807" w:rsidP="00F85BA6">
            <w:pPr>
              <w:pStyle w:val="aa"/>
              <w:rPr>
                <w:rFonts w:ascii="Times New Roman" w:hAnsi="Times New Roman"/>
                <w:sz w:val="24"/>
                <w:szCs w:val="24"/>
                <w:lang w:val="ru-RU"/>
              </w:rPr>
            </w:pPr>
            <w:r w:rsidRPr="007E7A4E">
              <w:rPr>
                <w:rFonts w:ascii="Times New Roman" w:hAnsi="Times New Roman"/>
                <w:sz w:val="24"/>
                <w:szCs w:val="24"/>
                <w:lang w:val="ru-RU"/>
              </w:rPr>
              <w:t>Түбір өзегін аспаптық емдеу сапасының критерийлерін атады</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sz w:val="24"/>
                <w:szCs w:val="24"/>
              </w:rPr>
            </w:pPr>
            <w:r w:rsidRPr="00800C32">
              <w:rPr>
                <w:rFonts w:ascii="Times New Roman" w:eastAsia="Times New Roman" w:hAnsi="Times New Roman" w:cs="Times New Roman"/>
                <w:sz w:val="24"/>
                <w:szCs w:val="24"/>
              </w:rPr>
              <w:t>0</w:t>
            </w:r>
          </w:p>
        </w:tc>
      </w:tr>
      <w:tr w:rsidR="008F2807" w:rsidRPr="00800C32" w:rsidTr="00F85BA6">
        <w:trPr>
          <w:trHeight w:val="20"/>
        </w:trPr>
        <w:tc>
          <w:tcPr>
            <w:tcW w:w="562" w:type="dxa"/>
            <w:shd w:val="clear" w:color="auto" w:fill="auto"/>
            <w:vAlign w:val="center"/>
          </w:tcPr>
          <w:p w:rsidR="008F2807" w:rsidRPr="00800C32" w:rsidRDefault="008F2807" w:rsidP="00F85BA6">
            <w:pPr>
              <w:spacing w:after="0" w:line="240" w:lineRule="auto"/>
              <w:rPr>
                <w:rFonts w:ascii="Times New Roman" w:eastAsia="Times New Roman" w:hAnsi="Times New Roman" w:cs="Times New Roman"/>
                <w:sz w:val="24"/>
                <w:szCs w:val="24"/>
              </w:rPr>
            </w:pPr>
          </w:p>
        </w:tc>
        <w:tc>
          <w:tcPr>
            <w:tcW w:w="4395" w:type="dxa"/>
            <w:shd w:val="clear" w:color="auto" w:fill="auto"/>
            <w:vAlign w:val="center"/>
          </w:tcPr>
          <w:p w:rsidR="008F2807" w:rsidRPr="00800C32" w:rsidRDefault="008F2807" w:rsidP="00F85BA6">
            <w:pPr>
              <w:spacing w:after="0" w:line="240" w:lineRule="auto"/>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Барлығы</w:t>
            </w:r>
          </w:p>
        </w:tc>
        <w:tc>
          <w:tcPr>
            <w:tcW w:w="1275"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100</w:t>
            </w:r>
          </w:p>
        </w:tc>
        <w:tc>
          <w:tcPr>
            <w:tcW w:w="1134"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80</w:t>
            </w:r>
          </w:p>
        </w:tc>
        <w:tc>
          <w:tcPr>
            <w:tcW w:w="993"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60</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40</w:t>
            </w:r>
          </w:p>
        </w:tc>
        <w:tc>
          <w:tcPr>
            <w:tcW w:w="992" w:type="dxa"/>
            <w:shd w:val="clear" w:color="auto" w:fill="auto"/>
            <w:vAlign w:val="center"/>
          </w:tcPr>
          <w:p w:rsidR="008F2807" w:rsidRPr="00800C32" w:rsidRDefault="008F2807" w:rsidP="00F85BA6">
            <w:pPr>
              <w:spacing w:after="0" w:line="240" w:lineRule="auto"/>
              <w:jc w:val="center"/>
              <w:rPr>
                <w:rFonts w:ascii="Times New Roman" w:eastAsia="Times New Roman" w:hAnsi="Times New Roman" w:cs="Times New Roman"/>
                <w:b/>
                <w:sz w:val="24"/>
                <w:szCs w:val="24"/>
              </w:rPr>
            </w:pPr>
            <w:r w:rsidRPr="00800C32">
              <w:rPr>
                <w:rFonts w:ascii="Times New Roman" w:eastAsia="Times New Roman" w:hAnsi="Times New Roman" w:cs="Times New Roman"/>
                <w:b/>
                <w:sz w:val="24"/>
                <w:szCs w:val="24"/>
              </w:rPr>
              <w:t>0</w:t>
            </w:r>
          </w:p>
        </w:tc>
      </w:tr>
    </w:tbl>
    <w:p w:rsidR="008F2807" w:rsidRDefault="008F2807" w:rsidP="008F2807">
      <w:pPr>
        <w:jc w:val="center"/>
        <w:rPr>
          <w:rFonts w:ascii="Times New Roman" w:hAnsi="Times New Roman" w:cs="Times New Roman"/>
          <w:b/>
          <w:sz w:val="24"/>
          <w:szCs w:val="24"/>
        </w:rPr>
      </w:pPr>
    </w:p>
    <w:p w:rsidR="008F2807" w:rsidRPr="007E7A4E" w:rsidRDefault="008F2807" w:rsidP="008F2807">
      <w:pPr>
        <w:spacing w:after="0" w:line="240" w:lineRule="auto"/>
        <w:rPr>
          <w:rFonts w:ascii="Times New Roman" w:hAnsi="Times New Roman" w:cs="Times New Roman"/>
          <w:b/>
          <w:sz w:val="24"/>
          <w:szCs w:val="24"/>
        </w:rPr>
      </w:pPr>
    </w:p>
    <w:p w:rsidR="008F2807" w:rsidRDefault="008F2807" w:rsidP="008F2807">
      <w:pPr>
        <w:spacing w:after="0" w:line="240" w:lineRule="auto"/>
        <w:rPr>
          <w:rFonts w:ascii="Times New Roman" w:hAnsi="Times New Roman" w:cs="Times New Roman"/>
          <w:b/>
          <w:sz w:val="24"/>
          <w:szCs w:val="24"/>
        </w:rPr>
      </w:pPr>
    </w:p>
    <w:p w:rsidR="00254D62" w:rsidRPr="00936243" w:rsidRDefault="00254D62">
      <w:pPr>
        <w:rPr>
          <w:rStyle w:val="a9"/>
          <w:rFonts w:ascii="Times New Roman" w:eastAsia="Times New Roman" w:hAnsi="Times New Roman" w:cs="Times New Roman"/>
        </w:rPr>
      </w:pPr>
    </w:p>
    <w:p w:rsidR="00254D62" w:rsidRPr="008F2807" w:rsidRDefault="00936243">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Fonts w:ascii="Times Roman" w:eastAsia="Times Roman" w:hAnsi="Times Roman" w:cs="Times Roman"/>
          <w:b/>
        </w:rPr>
      </w:pPr>
      <w:r w:rsidRPr="008F2807">
        <w:rPr>
          <w:rStyle w:val="a9"/>
          <w:rFonts w:ascii="Times Roman" w:hAnsi="Times Roman"/>
          <w:b/>
          <w:bCs/>
          <w:lang w:val="kk-KZ"/>
        </w:rPr>
        <w:t>Түбір өзектерді</w:t>
      </w:r>
      <w:r w:rsidR="00963426" w:rsidRPr="008F2807">
        <w:rPr>
          <w:rFonts w:ascii="Times Roman" w:eastAsia="Times Roman" w:hAnsi="Times Roman" w:cs="Times Roman"/>
          <w:b/>
        </w:rPr>
        <w:t xml:space="preserve"> латералды конденсация әдісімен пломбалау</w:t>
      </w:r>
    </w:p>
    <w:p w:rsidR="00254D62" w:rsidRPr="008F2807" w:rsidRDefault="00963426">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Style w:val="a9"/>
          <w:rFonts w:ascii="Times New Roman" w:eastAsia="Times New Roman" w:hAnsi="Times New Roman" w:cs="Times New Roman"/>
          <w:b/>
        </w:rPr>
      </w:pPr>
      <w:r w:rsidRPr="008F2807">
        <w:rPr>
          <w:rFonts w:ascii="Times Roman" w:hAnsi="Times Roman"/>
          <w:b/>
        </w:rPr>
        <w:t>Студенттің толық аты-жөні: _______________</w:t>
      </w:r>
      <w:r w:rsidRPr="008F2807">
        <w:rPr>
          <w:rFonts w:ascii="Times Roman" w:eastAsia="Times Roman" w:hAnsi="Times Roman" w:cs="Times Roman"/>
          <w:b/>
        </w:rPr>
        <w:br/>
        <w:t>Тобы</w:t>
      </w:r>
      <w:r w:rsidRPr="008F2807">
        <w:rPr>
          <w:rFonts w:ascii="Times Roman" w:hAnsi="Times Roman"/>
          <w:b/>
        </w:rPr>
        <w:t>: _______________</w:t>
      </w: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
        <w:gridCol w:w="5243"/>
        <w:gridCol w:w="747"/>
        <w:gridCol w:w="623"/>
        <w:gridCol w:w="748"/>
        <w:gridCol w:w="894"/>
        <w:gridCol w:w="872"/>
      </w:tblGrid>
      <w:tr w:rsidR="008F2807" w:rsidTr="008F2807">
        <w:trPr>
          <w:trHeight w:val="6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2807" w:rsidRDefault="008F2807" w:rsidP="008F2807">
            <w:pPr>
              <w:spacing w:after="0" w:line="240" w:lineRule="auto"/>
              <w:rPr>
                <w:rStyle w:val="a9"/>
                <w:rFonts w:ascii="Times New Roman" w:hAnsi="Times New Roman"/>
                <w:sz w:val="24"/>
                <w:szCs w:val="24"/>
              </w:rPr>
            </w:pPr>
            <w:r>
              <w:rPr>
                <w:rStyle w:val="a9"/>
                <w:rFonts w:ascii="Times New Roman" w:hAnsi="Times New Roman"/>
                <w:sz w:val="24"/>
                <w:szCs w:val="24"/>
              </w:rPr>
              <w:t>№</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807" w:rsidRDefault="008F2807" w:rsidP="008F2807">
            <w:pPr>
              <w:pStyle w:val="TableParagraph"/>
              <w:spacing w:line="273" w:lineRule="exact"/>
              <w:ind w:left="110"/>
              <w:rPr>
                <w:b/>
              </w:rPr>
            </w:pPr>
            <w:r>
              <w:rPr>
                <w:b/>
              </w:rPr>
              <w:t>Критерийлер</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807" w:rsidRDefault="008F2807" w:rsidP="008F2807">
            <w:pPr>
              <w:pStyle w:val="TableParagraph"/>
              <w:ind w:right="88"/>
              <w:rPr>
                <w:b/>
              </w:rPr>
            </w:pPr>
            <w:r>
              <w:rPr>
                <w:b/>
                <w:spacing w:val="-2"/>
              </w:rPr>
              <w:t>керемет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807" w:rsidRDefault="008F2807" w:rsidP="008F2807">
            <w:pPr>
              <w:pStyle w:val="TableParagraph"/>
              <w:ind w:right="91"/>
              <w:rPr>
                <w:b/>
              </w:rPr>
            </w:pPr>
            <w:r>
              <w:rPr>
                <w:b/>
                <w:spacing w:val="-2"/>
              </w:rPr>
              <w:t>Өте жақсы</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807" w:rsidRDefault="008F2807" w:rsidP="008F2807">
            <w:pPr>
              <w:pStyle w:val="TableParagraph"/>
              <w:ind w:right="279"/>
              <w:rPr>
                <w:b/>
              </w:rPr>
            </w:pPr>
            <w:r>
              <w:rPr>
                <w:b/>
                <w:spacing w:val="-2"/>
              </w:rPr>
              <w:t>жарамды</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807" w:rsidRDefault="008F2807" w:rsidP="008F2807">
            <w:pPr>
              <w:pStyle w:val="TableParagraph"/>
              <w:ind w:right="233"/>
              <w:rPr>
                <w:b/>
              </w:rPr>
            </w:pPr>
            <w:r>
              <w:rPr>
                <w:b/>
                <w:spacing w:val="-2"/>
              </w:rPr>
              <w:t>Түзету қажет</w:t>
            </w:r>
          </w:p>
          <w:p w:rsidR="008F2807" w:rsidRDefault="008F2807" w:rsidP="008F2807">
            <w:pPr>
              <w:pStyle w:val="TableParagraph"/>
              <w:spacing w:line="259" w:lineRule="exact"/>
              <w:rPr>
                <w:b/>
              </w:rPr>
            </w:pPr>
            <w:r>
              <w:rPr>
                <w:b/>
                <w:spacing w:val="-5"/>
              </w:rPr>
              <w:t>циялар</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2807" w:rsidRDefault="008F2807" w:rsidP="008F2807">
            <w:pPr>
              <w:pStyle w:val="TableParagraph"/>
              <w:ind w:left="34" w:right="94"/>
              <w:rPr>
                <w:b/>
              </w:rPr>
            </w:pPr>
            <w:r>
              <w:rPr>
                <w:b/>
                <w:spacing w:val="-2"/>
              </w:rPr>
              <w:t>жарамсыз</w:t>
            </w:r>
          </w:p>
        </w:tc>
      </w:tr>
      <w:tr w:rsidR="00254D62" w:rsidTr="008F2807">
        <w:trPr>
          <w:trHeight w:val="6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1</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pStyle w:val="a8"/>
              <w:spacing w:before="0" w:line="240" w:lineRule="auto"/>
            </w:pPr>
            <w:r>
              <w:rPr>
                <w:rStyle w:val="a9"/>
                <w:rFonts w:ascii="Times New Roman" w:hAnsi="Times New Roman"/>
                <w:kern w:val="2"/>
                <w:u w:color="000000"/>
              </w:rPr>
              <w:t>Латералды обтурация үшін қажетті пломбалау материалын таңдады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6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2</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Style w:val="a9"/>
                <w:rFonts w:ascii="Times New Roman" w:hAnsi="Times New Roman"/>
                <w:sz w:val="24"/>
                <w:szCs w:val="24"/>
              </w:rPr>
              <w:t>Түбірлік каналдың медикаментозды өңдеуі үшін қажетті құралдарды таңдады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6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3</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Латералды обтурация үшін қажетті құралдарды таңдады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6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4</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Пломбалау материалын араластырды және түбірлік каналды құрғатты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9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5</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Қажетті мөлшерде силер мен мастер-штифті түбірлік каналға енгізді, тіс жұмыс ұзындығына дейін</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6</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spacing w:after="0"/>
            </w:pPr>
            <w:r>
              <w:rPr>
                <w:rFonts w:ascii="Times New Roman" w:hAnsi="Times New Roman"/>
                <w:kern w:val="2"/>
                <w:sz w:val="24"/>
                <w:szCs w:val="24"/>
              </w:rPr>
              <w:t>Гуттаперчаны бүйірлік конденсациялады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lastRenderedPageBreak/>
              <w:t>7</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Қажетті қосымша штифтілерді енгізді</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8</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pPr>
            <w:r>
              <w:rPr>
                <w:rFonts w:ascii="Times New Roman" w:hAnsi="Times New Roman"/>
                <w:kern w:val="2"/>
                <w:sz w:val="24"/>
                <w:szCs w:val="24"/>
              </w:rPr>
              <w:t>Түбірлік каналды обтурациялау әдісін атады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623"/>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9</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widowControl w:val="0"/>
              <w:spacing w:after="0"/>
            </w:pPr>
            <w:r>
              <w:rPr>
                <w:rFonts w:ascii="Times New Roman" w:hAnsi="Times New Roman"/>
                <w:kern w:val="2"/>
                <w:sz w:val="24"/>
                <w:szCs w:val="24"/>
              </w:rPr>
              <w:t>Түбірлік каналдың устье бөлігіндегі штифтілерді алып тастады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6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sz w:val="24"/>
                <w:szCs w:val="24"/>
              </w:rPr>
              <w:t>10</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line="240" w:lineRule="auto"/>
            </w:pPr>
            <w:r>
              <w:rPr>
                <w:rFonts w:ascii="Times New Roman" w:hAnsi="Times New Roman"/>
                <w:kern w:val="2"/>
                <w:sz w:val="24"/>
                <w:szCs w:val="24"/>
              </w:rPr>
              <w:t>Осы әдісті қолдану кезіндегі мүмкін болатын асқынуларды тізіп шықты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8</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6</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4</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sz w:val="24"/>
                <w:szCs w:val="24"/>
              </w:rPr>
              <w:t>0</w:t>
            </w:r>
          </w:p>
        </w:tc>
      </w:tr>
      <w:tr w:rsidR="00254D62" w:rsidTr="008F2807">
        <w:trPr>
          <w:trHeight w:val="300"/>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254D62"/>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pPr>
            <w:r>
              <w:rPr>
                <w:rStyle w:val="a9"/>
                <w:rFonts w:ascii="Times New Roman" w:hAnsi="Times New Roman"/>
                <w:b/>
                <w:bCs/>
                <w:sz w:val="24"/>
                <w:szCs w:val="24"/>
              </w:rPr>
              <w:t>Барлығы</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80</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60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40</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4D62" w:rsidRDefault="00963426">
            <w:pPr>
              <w:spacing w:after="0" w:line="240" w:lineRule="auto"/>
              <w:jc w:val="center"/>
            </w:pPr>
            <w:r>
              <w:rPr>
                <w:rStyle w:val="a9"/>
                <w:rFonts w:ascii="Times New Roman" w:hAnsi="Times New Roman"/>
                <w:b/>
                <w:bCs/>
                <w:sz w:val="24"/>
                <w:szCs w:val="24"/>
              </w:rPr>
              <w:t>0</w:t>
            </w:r>
          </w:p>
        </w:tc>
      </w:tr>
    </w:tbl>
    <w:p w:rsidR="00254D62" w:rsidRDefault="00254D62">
      <w:pPr>
        <w:pStyle w:val="7"/>
        <w:rPr>
          <w:rStyle w:val="a9"/>
          <w:rFonts w:ascii="Times New Roman" w:eastAsia="Times New Roman" w:hAnsi="Times New Roman" w:cs="Times New Roman"/>
          <w:color w:val="000000"/>
          <w:sz w:val="24"/>
          <w:szCs w:val="24"/>
        </w:rPr>
      </w:pPr>
    </w:p>
    <w:p w:rsidR="00254D62" w:rsidRDefault="00254D62">
      <w:pPr>
        <w:spacing w:after="0"/>
        <w:jc w:val="center"/>
        <w:rPr>
          <w:rStyle w:val="a9"/>
          <w:rFonts w:ascii="Times New Roman" w:eastAsia="Times New Roman" w:hAnsi="Times New Roman" w:cs="Times New Roman"/>
          <w:b/>
          <w:bCs/>
          <w:sz w:val="24"/>
          <w:szCs w:val="24"/>
        </w:rPr>
      </w:pPr>
    </w:p>
    <w:p w:rsidR="00254D62" w:rsidRDefault="00254D62">
      <w:pPr>
        <w:spacing w:after="0"/>
        <w:jc w:val="right"/>
        <w:rPr>
          <w:rStyle w:val="a9"/>
          <w:rFonts w:ascii="Times New Roman" w:eastAsia="Times New Roman" w:hAnsi="Times New Roman" w:cs="Times New Roman"/>
          <w:b/>
          <w:bCs/>
          <w:sz w:val="24"/>
          <w:szCs w:val="24"/>
        </w:rPr>
      </w:pPr>
    </w:p>
    <w:p w:rsidR="00254D62" w:rsidRDefault="00963426">
      <w:pPr>
        <w:spacing w:after="0"/>
        <w:jc w:val="right"/>
        <w:rPr>
          <w:rStyle w:val="a9"/>
          <w:rFonts w:ascii="Times New Roman" w:eastAsia="Times New Roman" w:hAnsi="Times New Roman" w:cs="Times New Roman"/>
          <w:b/>
          <w:bCs/>
          <w:sz w:val="24"/>
          <w:szCs w:val="24"/>
        </w:rPr>
      </w:pPr>
      <w:r>
        <w:rPr>
          <w:rStyle w:val="a9"/>
          <w:rFonts w:ascii="Times New Roman" w:hAnsi="Times New Roman"/>
          <w:b/>
          <w:bCs/>
          <w:sz w:val="24"/>
          <w:szCs w:val="24"/>
        </w:rPr>
        <w:t>Қосымша 1.</w:t>
      </w:r>
    </w:p>
    <w:p w:rsidR="00254D62" w:rsidRDefault="00254D62">
      <w:pPr>
        <w:spacing w:after="0"/>
        <w:jc w:val="right"/>
        <w:rPr>
          <w:rStyle w:val="a9"/>
          <w:rFonts w:ascii="Times New Roman" w:eastAsia="Times New Roman" w:hAnsi="Times New Roman" w:cs="Times New Roman"/>
          <w:b/>
          <w:bCs/>
          <w:sz w:val="24"/>
          <w:szCs w:val="24"/>
        </w:rPr>
      </w:pPr>
    </w:p>
    <w:p w:rsidR="00254D62" w:rsidRDefault="00963426">
      <w:pPr>
        <w:spacing w:after="0"/>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Силлабуспен танысу парағы</w:t>
      </w:r>
    </w:p>
    <w:p w:rsidR="00254D62" w:rsidRDefault="00CC01A5">
      <w:pPr>
        <w:spacing w:after="0"/>
        <w:jc w:val="center"/>
        <w:rPr>
          <w:rStyle w:val="a9"/>
          <w:rFonts w:ascii="Times New Roman" w:eastAsia="Times New Roman" w:hAnsi="Times New Roman" w:cs="Times New Roman"/>
          <w:b/>
          <w:bCs/>
          <w:sz w:val="24"/>
          <w:szCs w:val="24"/>
        </w:rPr>
      </w:pPr>
      <w:proofErr w:type="gramStart"/>
      <w:r>
        <w:rPr>
          <w:rStyle w:val="a9"/>
          <w:rFonts w:ascii="Times New Roman" w:hAnsi="Times New Roman"/>
          <w:b/>
          <w:bCs/>
          <w:sz w:val="24"/>
          <w:szCs w:val="24"/>
        </w:rPr>
        <w:t>« Эндод</w:t>
      </w:r>
      <w:r>
        <w:rPr>
          <w:rStyle w:val="a9"/>
          <w:rFonts w:ascii="Times New Roman" w:hAnsi="Times New Roman"/>
          <w:b/>
          <w:bCs/>
          <w:sz w:val="24"/>
          <w:szCs w:val="24"/>
          <w:lang w:val="kk-KZ"/>
        </w:rPr>
        <w:t>он</w:t>
      </w:r>
      <w:r w:rsidR="00963426">
        <w:rPr>
          <w:rStyle w:val="a9"/>
          <w:rFonts w:ascii="Times New Roman" w:hAnsi="Times New Roman"/>
          <w:b/>
          <w:bCs/>
          <w:sz w:val="24"/>
          <w:szCs w:val="24"/>
        </w:rPr>
        <w:t>тия</w:t>
      </w:r>
      <w:proofErr w:type="gramEnd"/>
      <w:r w:rsidR="00963426">
        <w:rPr>
          <w:rStyle w:val="a9"/>
          <w:rFonts w:ascii="Times New Roman" w:hAnsi="Times New Roman"/>
          <w:b/>
          <w:bCs/>
          <w:sz w:val="24"/>
          <w:szCs w:val="24"/>
        </w:rPr>
        <w:t>»</w:t>
      </w:r>
    </w:p>
    <w:p w:rsidR="00254D62" w:rsidRDefault="00254D62">
      <w:pPr>
        <w:spacing w:after="0"/>
        <w:jc w:val="center"/>
        <w:rPr>
          <w:rStyle w:val="a9"/>
          <w:rFonts w:ascii="Times New Roman" w:eastAsia="Times New Roman" w:hAnsi="Times New Roman" w:cs="Times New Roman"/>
          <w:b/>
          <w:bCs/>
          <w:sz w:val="24"/>
          <w:szCs w:val="24"/>
        </w:rPr>
      </w:pPr>
    </w:p>
    <w:tbl>
      <w:tblPr>
        <w:tblStyle w:val="TableNormal"/>
        <w:tblW w:w="101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8"/>
        <w:gridCol w:w="3402"/>
        <w:gridCol w:w="1629"/>
        <w:gridCol w:w="2340"/>
        <w:gridCol w:w="1836"/>
      </w:tblGrid>
      <w:tr w:rsidR="00254D62">
        <w:trPr>
          <w:trHeight w:val="6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Студенттің аты</w:t>
            </w:r>
            <w:r>
              <w:rPr>
                <w:rStyle w:val="a9"/>
                <w:rFonts w:ascii="Times New Roman" w:hAnsi="Times New Roman"/>
                <w:b/>
                <w:bCs/>
                <w:sz w:val="24"/>
                <w:szCs w:val="24"/>
                <w:lang w:val="en-US"/>
              </w:rPr>
              <w:t>-</w:t>
            </w:r>
            <w:r>
              <w:rPr>
                <w:rStyle w:val="a9"/>
                <w:rFonts w:ascii="Times New Roman" w:hAnsi="Times New Roman"/>
                <w:b/>
                <w:bCs/>
                <w:sz w:val="24"/>
                <w:szCs w:val="24"/>
              </w:rPr>
              <w:t>жөні</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 xml:space="preserve">Топ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Танысу күні</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963426">
            <w:pPr>
              <w:spacing w:after="0"/>
              <w:jc w:val="center"/>
            </w:pPr>
            <w:r>
              <w:rPr>
                <w:rStyle w:val="a9"/>
                <w:rFonts w:ascii="Times New Roman" w:hAnsi="Times New Roman"/>
                <w:b/>
                <w:bCs/>
                <w:sz w:val="24"/>
                <w:szCs w:val="24"/>
              </w:rPr>
              <w:t xml:space="preserve">   Студенттің қолы </w:t>
            </w:r>
          </w:p>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r w:rsidR="00254D62">
        <w:trPr>
          <w:trHeight w:val="31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4D62" w:rsidRDefault="00254D62"/>
        </w:tc>
      </w:tr>
    </w:tbl>
    <w:p w:rsidR="00254D62" w:rsidRDefault="00254D62">
      <w:pPr>
        <w:widowControl w:val="0"/>
        <w:spacing w:after="0" w:line="240" w:lineRule="auto"/>
        <w:ind w:left="1525" w:hanging="1525"/>
        <w:jc w:val="center"/>
        <w:rPr>
          <w:rStyle w:val="a9"/>
          <w:rFonts w:ascii="Times New Roman" w:eastAsia="Times New Roman" w:hAnsi="Times New Roman" w:cs="Times New Roman"/>
          <w:b/>
          <w:bCs/>
          <w:sz w:val="24"/>
          <w:szCs w:val="24"/>
        </w:rPr>
      </w:pPr>
    </w:p>
    <w:p w:rsidR="00254D62" w:rsidRDefault="00254D62">
      <w:pPr>
        <w:widowControl w:val="0"/>
        <w:spacing w:after="0" w:line="240" w:lineRule="auto"/>
        <w:ind w:left="1417" w:hanging="1417"/>
        <w:jc w:val="center"/>
        <w:rPr>
          <w:rStyle w:val="a9"/>
          <w:rFonts w:ascii="Times New Roman" w:eastAsia="Times New Roman" w:hAnsi="Times New Roman" w:cs="Times New Roman"/>
          <w:b/>
          <w:bCs/>
          <w:sz w:val="24"/>
          <w:szCs w:val="24"/>
        </w:rPr>
      </w:pPr>
    </w:p>
    <w:p w:rsidR="00254D62" w:rsidRDefault="00254D62">
      <w:pPr>
        <w:spacing w:after="0"/>
        <w:jc w:val="center"/>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pPr>
        <w:spacing w:after="0" w:line="240" w:lineRule="auto"/>
        <w:rPr>
          <w:rStyle w:val="a9"/>
          <w:rFonts w:ascii="Times New Roman" w:eastAsia="Times New Roman" w:hAnsi="Times New Roman" w:cs="Times New Roman"/>
          <w:sz w:val="24"/>
          <w:szCs w:val="24"/>
        </w:rPr>
      </w:pPr>
    </w:p>
    <w:p w:rsidR="00254D62" w:rsidRDefault="00254D62">
      <w:pPr>
        <w:spacing w:after="0"/>
        <w:rPr>
          <w:rStyle w:val="a9"/>
          <w:rFonts w:ascii="Times New Roman" w:eastAsia="Times New Roman" w:hAnsi="Times New Roman" w:cs="Times New Roman"/>
          <w:sz w:val="24"/>
          <w:szCs w:val="24"/>
        </w:rPr>
      </w:pPr>
    </w:p>
    <w:p w:rsidR="00254D62" w:rsidRDefault="00254D62"/>
    <w:sectPr w:rsidR="00254D62">
      <w:headerReference w:type="default" r:id="rId24"/>
      <w:pgSz w:w="11900" w:h="16840"/>
      <w:pgMar w:top="1701" w:right="1134" w:bottom="850"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6C0" w:rsidRDefault="00E536C0">
      <w:pPr>
        <w:spacing w:after="0" w:line="240" w:lineRule="auto"/>
      </w:pPr>
      <w:r>
        <w:separator/>
      </w:r>
    </w:p>
  </w:endnote>
  <w:endnote w:type="continuationSeparator" w:id="0">
    <w:p w:rsidR="00E536C0" w:rsidRDefault="00E5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imes Roman">
    <w:altName w:val="Times New Roman"/>
    <w:charset w:val="00"/>
    <w:family w:val="roman"/>
    <w:pitch w:val="default"/>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26" w:rsidRDefault="009634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6C0" w:rsidRDefault="00E536C0">
      <w:pPr>
        <w:spacing w:after="0" w:line="240" w:lineRule="auto"/>
      </w:pPr>
      <w:r>
        <w:separator/>
      </w:r>
    </w:p>
  </w:footnote>
  <w:footnote w:type="continuationSeparator" w:id="0">
    <w:p w:rsidR="00E536C0" w:rsidRDefault="00E53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26" w:rsidRDefault="009634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26" w:rsidRDefault="009634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5C7F"/>
    <w:multiLevelType w:val="hybridMultilevel"/>
    <w:tmpl w:val="8E2E1736"/>
    <w:lvl w:ilvl="0" w:tplc="F2C40B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88F5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DC93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3FE87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74C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02F79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08E3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E054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B660F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2E1ECB"/>
    <w:multiLevelType w:val="hybridMultilevel"/>
    <w:tmpl w:val="9D929296"/>
    <w:lvl w:ilvl="0" w:tplc="28B89FF8">
      <w:start w:val="1"/>
      <w:numFmt w:val="decimal"/>
      <w:lvlText w:val="%1)"/>
      <w:lvlJc w:val="left"/>
      <w:pPr>
        <w:tabs>
          <w:tab w:val="num" w:pos="708"/>
        </w:tabs>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0532C94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C52A43E">
      <w:start w:val="1"/>
      <w:numFmt w:val="lowerRoman"/>
      <w:lvlText w:val="%3."/>
      <w:lvlJc w:val="left"/>
      <w:pPr>
        <w:tabs>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D4B64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97ECF0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6B67A">
      <w:start w:val="1"/>
      <w:numFmt w:val="lowerRoman"/>
      <w:lvlText w:val="%6."/>
      <w:lvlJc w:val="left"/>
      <w:pPr>
        <w:tabs>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EA9326">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C028F3A">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186A2DA">
      <w:start w:val="1"/>
      <w:numFmt w:val="lowerRoman"/>
      <w:lvlText w:val="%9."/>
      <w:lvlJc w:val="left"/>
      <w:pPr>
        <w:tabs>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EC25BC"/>
    <w:multiLevelType w:val="hybridMultilevel"/>
    <w:tmpl w:val="C666AD64"/>
    <w:lvl w:ilvl="0" w:tplc="7E7012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6C60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F0F85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2CEF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142E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6A4E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7440B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9A57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2A3B1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0740855"/>
    <w:multiLevelType w:val="hybridMultilevel"/>
    <w:tmpl w:val="D0D65A50"/>
    <w:lvl w:ilvl="0" w:tplc="30D6EAC2">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DED3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588AA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D6440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069A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1A53C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F46E9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E09D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965EC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853D62"/>
    <w:multiLevelType w:val="hybridMultilevel"/>
    <w:tmpl w:val="1780DEF2"/>
    <w:lvl w:ilvl="0" w:tplc="75C0C8DE">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6EEF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94BBD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31A68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4826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E4F82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85EFF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14AC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1631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8803E0"/>
    <w:multiLevelType w:val="multilevel"/>
    <w:tmpl w:val="B7D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7011C"/>
    <w:multiLevelType w:val="hybridMultilevel"/>
    <w:tmpl w:val="5D946B82"/>
    <w:lvl w:ilvl="0" w:tplc="FAF890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A676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2E57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BA44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7606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187E2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E3CB5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205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D4780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A3925D8"/>
    <w:multiLevelType w:val="hybridMultilevel"/>
    <w:tmpl w:val="31981A18"/>
    <w:lvl w:ilvl="0" w:tplc="504CF68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0A01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C96ECE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5BA7B2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8D8672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9DE665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36A822A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28E734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6B8356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F673F9"/>
    <w:multiLevelType w:val="hybridMultilevel"/>
    <w:tmpl w:val="E612D666"/>
    <w:lvl w:ilvl="0" w:tplc="A61294E0">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06DC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CEAEA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F68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EA3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7A87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BE8C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0E46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CAF0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B216CA2"/>
    <w:multiLevelType w:val="hybridMultilevel"/>
    <w:tmpl w:val="BA828AE0"/>
    <w:lvl w:ilvl="0" w:tplc="27BCDDB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FC0AC4A">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447A929E">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4E9C3954">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95E7674">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E4D69BFA">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EF089DA">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5EA0D04">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BA8648D0">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3385359"/>
    <w:multiLevelType w:val="multilevel"/>
    <w:tmpl w:val="8BC6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B76B3"/>
    <w:multiLevelType w:val="hybridMultilevel"/>
    <w:tmpl w:val="FF0E62B4"/>
    <w:lvl w:ilvl="0" w:tplc="F948D56A">
      <w:start w:val="1"/>
      <w:numFmt w:val="decimal"/>
      <w:lvlText w:val="%1."/>
      <w:lvlJc w:val="left"/>
      <w:pPr>
        <w:tabs>
          <w:tab w:val="left" w:pos="35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78543A">
      <w:start w:val="1"/>
      <w:numFmt w:val="lowerLetter"/>
      <w:lvlText w:val="%2."/>
      <w:lvlJc w:val="left"/>
      <w:pPr>
        <w:tabs>
          <w:tab w:val="left" w:pos="35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B06974">
      <w:start w:val="1"/>
      <w:numFmt w:val="lowerRoman"/>
      <w:lvlText w:val="%3."/>
      <w:lvlJc w:val="left"/>
      <w:pPr>
        <w:tabs>
          <w:tab w:val="left" w:pos="351"/>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E02C0C">
      <w:start w:val="1"/>
      <w:numFmt w:val="decimal"/>
      <w:lvlText w:val="%4."/>
      <w:lvlJc w:val="left"/>
      <w:pPr>
        <w:tabs>
          <w:tab w:val="left" w:pos="35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E0CA14">
      <w:start w:val="1"/>
      <w:numFmt w:val="lowerLetter"/>
      <w:lvlText w:val="%5."/>
      <w:lvlJc w:val="left"/>
      <w:pPr>
        <w:tabs>
          <w:tab w:val="left" w:pos="35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0EFF6C">
      <w:start w:val="1"/>
      <w:numFmt w:val="lowerRoman"/>
      <w:lvlText w:val="%6."/>
      <w:lvlJc w:val="left"/>
      <w:pPr>
        <w:tabs>
          <w:tab w:val="left" w:pos="351"/>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25E1176">
      <w:start w:val="1"/>
      <w:numFmt w:val="decimal"/>
      <w:lvlText w:val="%7."/>
      <w:lvlJc w:val="left"/>
      <w:pPr>
        <w:tabs>
          <w:tab w:val="left" w:pos="351"/>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C46FF4">
      <w:start w:val="1"/>
      <w:numFmt w:val="lowerLetter"/>
      <w:lvlText w:val="%8."/>
      <w:lvlJc w:val="left"/>
      <w:pPr>
        <w:tabs>
          <w:tab w:val="left" w:pos="35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3C8FDA">
      <w:start w:val="1"/>
      <w:numFmt w:val="lowerRoman"/>
      <w:lvlText w:val="%9."/>
      <w:lvlJc w:val="left"/>
      <w:pPr>
        <w:tabs>
          <w:tab w:val="left" w:pos="351"/>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C8D5FAA"/>
    <w:multiLevelType w:val="hybridMultilevel"/>
    <w:tmpl w:val="9AB6B8DC"/>
    <w:lvl w:ilvl="0" w:tplc="5B8EC87C">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B6C8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EC6EF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BC14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5424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5A25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06C52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5CCF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8C1F1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0514275"/>
    <w:multiLevelType w:val="hybridMultilevel"/>
    <w:tmpl w:val="6C4874EE"/>
    <w:lvl w:ilvl="0" w:tplc="71C29B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7B2965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3E1C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E6BE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C6964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B8D0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707A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778DC6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C0D0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77120B5"/>
    <w:multiLevelType w:val="hybridMultilevel"/>
    <w:tmpl w:val="FA6EE62C"/>
    <w:lvl w:ilvl="0" w:tplc="BB0EBEE0">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D650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883FF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52DA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268F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DCFF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FC6F5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FCE4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240D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9E2B65"/>
    <w:multiLevelType w:val="multilevel"/>
    <w:tmpl w:val="0D4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C0338"/>
    <w:multiLevelType w:val="hybridMultilevel"/>
    <w:tmpl w:val="63AC1CA8"/>
    <w:lvl w:ilvl="0" w:tplc="E15ADCC8">
      <w:start w:val="1"/>
      <w:numFmt w:val="decimal"/>
      <w:lvlText w:val="%1."/>
      <w:lvlJc w:val="left"/>
      <w:pPr>
        <w:ind w:left="3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3694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84C96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3BA83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A6C3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A6CD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C2C98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DE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22EDE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DF20AFF"/>
    <w:multiLevelType w:val="hybridMultilevel"/>
    <w:tmpl w:val="1C847D86"/>
    <w:lvl w:ilvl="0" w:tplc="EE76D84C">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12DCDA">
      <w:start w:val="1"/>
      <w:numFmt w:val="bullet"/>
      <w:lvlText w:val="o"/>
      <w:lvlJc w:val="left"/>
      <w:pPr>
        <w:tabs>
          <w:tab w:val="num" w:pos="1416"/>
        </w:tabs>
        <w:ind w:left="1428" w:hanging="34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AFA7C2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4A5FA">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1401E0A">
      <w:start w:val="1"/>
      <w:numFmt w:val="bullet"/>
      <w:lvlText w:val="o"/>
      <w:lvlJc w:val="left"/>
      <w:pPr>
        <w:tabs>
          <w:tab w:val="num" w:pos="3540"/>
        </w:tabs>
        <w:ind w:left="3552" w:hanging="31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55276F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8154A">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BD49426">
      <w:start w:val="1"/>
      <w:numFmt w:val="bullet"/>
      <w:lvlText w:val="o"/>
      <w:lvlJc w:val="left"/>
      <w:pPr>
        <w:tabs>
          <w:tab w:val="num" w:pos="5664"/>
        </w:tabs>
        <w:ind w:left="5676" w:hanging="27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1854C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0"/>
  </w:num>
  <w:num w:numId="3">
    <w:abstractNumId w:val="0"/>
    <w:lvlOverride w:ilvl="0">
      <w:startOverride w:val="2"/>
    </w:lvlOverride>
  </w:num>
  <w:num w:numId="4">
    <w:abstractNumId w:val="2"/>
  </w:num>
  <w:num w:numId="5">
    <w:abstractNumId w:val="2"/>
    <w:lvlOverride w:ilvl="0">
      <w:startOverride w:val="3"/>
    </w:lvlOverride>
  </w:num>
  <w:num w:numId="6">
    <w:abstractNumId w:val="7"/>
  </w:num>
  <w:num w:numId="7">
    <w:abstractNumId w:val="7"/>
    <w:lvlOverride w:ilvl="0">
      <w:startOverride w:val="6"/>
    </w:lvlOverride>
  </w:num>
  <w:num w:numId="8">
    <w:abstractNumId w:val="5"/>
  </w:num>
  <w:num w:numId="9">
    <w:abstractNumId w:val="17"/>
  </w:num>
  <w:num w:numId="10">
    <w:abstractNumId w:val="17"/>
    <w:lvlOverride w:ilvl="0">
      <w:startOverride w:val="2"/>
    </w:lvlOverride>
  </w:num>
  <w:num w:numId="11">
    <w:abstractNumId w:val="9"/>
  </w:num>
  <w:num w:numId="12">
    <w:abstractNumId w:val="9"/>
    <w:lvlOverride w:ilvl="0">
      <w:startOverride w:val="3"/>
    </w:lvlOverride>
  </w:num>
  <w:num w:numId="13">
    <w:abstractNumId w:val="15"/>
  </w:num>
  <w:num w:numId="14">
    <w:abstractNumId w:val="15"/>
    <w:lvlOverride w:ilvl="0">
      <w:startOverride w:val="4"/>
    </w:lvlOverride>
  </w:num>
  <w:num w:numId="15">
    <w:abstractNumId w:val="13"/>
  </w:num>
  <w:num w:numId="16">
    <w:abstractNumId w:val="13"/>
    <w:lvlOverride w:ilvl="0">
      <w:startOverride w:val="5"/>
    </w:lvlOverride>
  </w:num>
  <w:num w:numId="17">
    <w:abstractNumId w:val="4"/>
  </w:num>
  <w:num w:numId="18">
    <w:abstractNumId w:val="4"/>
    <w:lvlOverride w:ilvl="0">
      <w:startOverride w:val="6"/>
    </w:lvlOverride>
  </w:num>
  <w:num w:numId="19">
    <w:abstractNumId w:val="10"/>
  </w:num>
  <w:num w:numId="20">
    <w:abstractNumId w:val="14"/>
  </w:num>
  <w:num w:numId="21">
    <w:abstractNumId w:val="3"/>
  </w:num>
  <w:num w:numId="22">
    <w:abstractNumId w:val="1"/>
  </w:num>
  <w:num w:numId="23">
    <w:abstractNumId w:val="18"/>
  </w:num>
  <w:num w:numId="24">
    <w:abstractNumId w:val="8"/>
  </w:num>
  <w:num w:numId="25">
    <w:abstractNumId w:val="11"/>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D62"/>
    <w:rsid w:val="00012E23"/>
    <w:rsid w:val="00027465"/>
    <w:rsid w:val="0003244B"/>
    <w:rsid w:val="00070A62"/>
    <w:rsid w:val="000765CB"/>
    <w:rsid w:val="00086858"/>
    <w:rsid w:val="000C1A95"/>
    <w:rsid w:val="000D7575"/>
    <w:rsid w:val="000E0445"/>
    <w:rsid w:val="00107B9D"/>
    <w:rsid w:val="0014657A"/>
    <w:rsid w:val="001876D3"/>
    <w:rsid w:val="0018773F"/>
    <w:rsid w:val="00196FDA"/>
    <w:rsid w:val="001A3374"/>
    <w:rsid w:val="00216FD6"/>
    <w:rsid w:val="0023082A"/>
    <w:rsid w:val="00252661"/>
    <w:rsid w:val="00254D62"/>
    <w:rsid w:val="002A6636"/>
    <w:rsid w:val="002B669A"/>
    <w:rsid w:val="002F3F05"/>
    <w:rsid w:val="00340C07"/>
    <w:rsid w:val="00354A4A"/>
    <w:rsid w:val="00375BDE"/>
    <w:rsid w:val="00385675"/>
    <w:rsid w:val="00391285"/>
    <w:rsid w:val="003D1DBD"/>
    <w:rsid w:val="003E30D8"/>
    <w:rsid w:val="003F2FBC"/>
    <w:rsid w:val="00404565"/>
    <w:rsid w:val="00425CD4"/>
    <w:rsid w:val="004332BD"/>
    <w:rsid w:val="00463CAC"/>
    <w:rsid w:val="00481474"/>
    <w:rsid w:val="00493740"/>
    <w:rsid w:val="004C3941"/>
    <w:rsid w:val="00514289"/>
    <w:rsid w:val="00556681"/>
    <w:rsid w:val="00586792"/>
    <w:rsid w:val="005C0A97"/>
    <w:rsid w:val="005E41F4"/>
    <w:rsid w:val="005F3949"/>
    <w:rsid w:val="0061542D"/>
    <w:rsid w:val="00622632"/>
    <w:rsid w:val="00637B67"/>
    <w:rsid w:val="00644D0B"/>
    <w:rsid w:val="006478D8"/>
    <w:rsid w:val="00655DA9"/>
    <w:rsid w:val="006623FC"/>
    <w:rsid w:val="0068405E"/>
    <w:rsid w:val="006B5A3C"/>
    <w:rsid w:val="006C13A6"/>
    <w:rsid w:val="0079045A"/>
    <w:rsid w:val="007970CE"/>
    <w:rsid w:val="007C286A"/>
    <w:rsid w:val="007D0EE4"/>
    <w:rsid w:val="007E15D8"/>
    <w:rsid w:val="007E5A65"/>
    <w:rsid w:val="007E7EF5"/>
    <w:rsid w:val="00834CDB"/>
    <w:rsid w:val="008751DB"/>
    <w:rsid w:val="008C067D"/>
    <w:rsid w:val="008C0CCD"/>
    <w:rsid w:val="008D28D4"/>
    <w:rsid w:val="008E51F7"/>
    <w:rsid w:val="008E6277"/>
    <w:rsid w:val="008F2807"/>
    <w:rsid w:val="00906D47"/>
    <w:rsid w:val="00930E3D"/>
    <w:rsid w:val="00936243"/>
    <w:rsid w:val="00963426"/>
    <w:rsid w:val="00973D90"/>
    <w:rsid w:val="00980C95"/>
    <w:rsid w:val="009854FF"/>
    <w:rsid w:val="009865DE"/>
    <w:rsid w:val="009951A7"/>
    <w:rsid w:val="009E55E9"/>
    <w:rsid w:val="00A22D69"/>
    <w:rsid w:val="00A26BF9"/>
    <w:rsid w:val="00AE7860"/>
    <w:rsid w:val="00B1643E"/>
    <w:rsid w:val="00B31259"/>
    <w:rsid w:val="00B400D9"/>
    <w:rsid w:val="00B53612"/>
    <w:rsid w:val="00B54459"/>
    <w:rsid w:val="00B645E1"/>
    <w:rsid w:val="00B6470F"/>
    <w:rsid w:val="00B926B9"/>
    <w:rsid w:val="00BA045B"/>
    <w:rsid w:val="00BD0320"/>
    <w:rsid w:val="00BD74EE"/>
    <w:rsid w:val="00BE3C0A"/>
    <w:rsid w:val="00C16996"/>
    <w:rsid w:val="00C33282"/>
    <w:rsid w:val="00C37AF3"/>
    <w:rsid w:val="00C43AFF"/>
    <w:rsid w:val="00C82898"/>
    <w:rsid w:val="00CB183D"/>
    <w:rsid w:val="00CB5667"/>
    <w:rsid w:val="00CC01A5"/>
    <w:rsid w:val="00CE6C44"/>
    <w:rsid w:val="00CF0C25"/>
    <w:rsid w:val="00D233A2"/>
    <w:rsid w:val="00D83ADC"/>
    <w:rsid w:val="00DD5E84"/>
    <w:rsid w:val="00DE0377"/>
    <w:rsid w:val="00E03F76"/>
    <w:rsid w:val="00E13500"/>
    <w:rsid w:val="00E17ED2"/>
    <w:rsid w:val="00E23CF2"/>
    <w:rsid w:val="00E31E5B"/>
    <w:rsid w:val="00E536C0"/>
    <w:rsid w:val="00E55B35"/>
    <w:rsid w:val="00E86FC3"/>
    <w:rsid w:val="00E93E61"/>
    <w:rsid w:val="00EB0224"/>
    <w:rsid w:val="00EF04CD"/>
    <w:rsid w:val="00F63566"/>
    <w:rsid w:val="00F9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88F17-585D-4CED-A759-8310B271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7">
    <w:name w:val="heading 7"/>
    <w:next w:val="a"/>
    <w:pPr>
      <w:keepNext/>
      <w:keepLines/>
      <w:spacing w:before="40" w:line="259" w:lineRule="auto"/>
      <w:outlineLvl w:val="6"/>
    </w:pPr>
    <w:rPr>
      <w:rFonts w:ascii="Calibri Light" w:hAnsi="Calibri Light" w:cs="Arial Unicode MS"/>
      <w:i/>
      <w:iCs/>
      <w:color w:val="1F4D78"/>
      <w:kern w:val="2"/>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link w:val="a6"/>
    <w:uiPriority w:val="34"/>
    <w:qFormat/>
    <w:pPr>
      <w:ind w:left="720"/>
    </w:pPr>
    <w:rPr>
      <w:rFonts w:cs="Arial Unicode MS"/>
      <w:color w:val="000000"/>
      <w:sz w:val="24"/>
      <w:szCs w:val="24"/>
      <w:u w:color="000000"/>
    </w:rPr>
  </w:style>
  <w:style w:type="paragraph" w:styleId="a7">
    <w:name w:val="Body Text"/>
    <w:pPr>
      <w:spacing w:after="120" w:line="259" w:lineRule="auto"/>
    </w:pPr>
    <w:rPr>
      <w:rFonts w:ascii="Calibri" w:hAnsi="Calibri" w:cs="Arial Unicode MS"/>
      <w:color w:val="000000"/>
      <w:kern w:val="2"/>
      <w:sz w:val="22"/>
      <w:szCs w:val="22"/>
      <w:u w:color="000000"/>
    </w:rPr>
  </w:style>
  <w:style w:type="paragraph" w:customStyle="1" w:styleId="a8">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9">
    <w:name w:val="Нет"/>
  </w:style>
  <w:style w:type="character" w:customStyle="1" w:styleId="Hyperlink0">
    <w:name w:val="Hyperlink.0"/>
    <w:basedOn w:val="a9"/>
    <w:rPr>
      <w:outline w:val="0"/>
      <w:color w:val="0000FF"/>
      <w:kern w:val="0"/>
      <w:sz w:val="24"/>
      <w:szCs w:val="24"/>
      <w:u w:val="single" w:color="0000FF"/>
      <w:lang w:val="en-US"/>
      <w14:textOutline w14:w="4572" w14:cap="flat" w14:cmpd="sng" w14:algn="ctr">
        <w14:solidFill>
          <w14:srgbClr w14:val="0000FF"/>
        </w14:solidFill>
        <w14:prstDash w14:val="solid"/>
        <w14:miter w14:lim="400000"/>
      </w14:textOutline>
    </w:rPr>
  </w:style>
  <w:style w:type="paragraph" w:styleId="aa">
    <w:name w:val="No Spacing"/>
    <w:aliases w:val="Medium Grid 2,АЛЬБОМНАЯ,No Spacing"/>
    <w:link w:val="ab"/>
    <w:uiPriority w:val="1"/>
    <w:qFormat/>
    <w:rPr>
      <w:rFonts w:ascii="Calibri" w:hAnsi="Calibri" w:cs="Arial Unicode MS"/>
      <w:color w:val="000000"/>
      <w:kern w:val="2"/>
      <w:sz w:val="22"/>
      <w:szCs w:val="22"/>
      <w:u w:color="000000"/>
      <w:lang w:val="en-US"/>
    </w:rPr>
  </w:style>
  <w:style w:type="character" w:customStyle="1" w:styleId="Hyperlink1">
    <w:name w:val="Hyperlink.1"/>
    <w:basedOn w:val="a9"/>
    <w:rPr>
      <w:outline w:val="0"/>
      <w:color w:val="0000FF"/>
      <w:sz w:val="22"/>
      <w:szCs w:val="22"/>
      <w:u w:val="single" w:color="0000FF"/>
      <w:lang w:val="en-US"/>
    </w:rPr>
  </w:style>
  <w:style w:type="character" w:customStyle="1" w:styleId="Hyperlink2">
    <w:name w:val="Hyperlink.2"/>
    <w:basedOn w:val="a9"/>
    <w:rPr>
      <w:rFonts w:ascii="Times New Roman" w:eastAsia="Times New Roman" w:hAnsi="Times New Roman" w:cs="Times New Roman"/>
      <w:outline w:val="0"/>
      <w:color w:val="0000FF"/>
      <w:u w:val="single" w:color="0000FF"/>
      <w:lang w:val="en-US"/>
    </w:rPr>
  </w:style>
  <w:style w:type="character" w:customStyle="1" w:styleId="Hyperlink3">
    <w:name w:val="Hyperlink.3"/>
    <w:basedOn w:val="a9"/>
    <w:rPr>
      <w:outline w:val="0"/>
      <w:color w:val="0000FF"/>
      <w:u w:val="single" w:color="0000FF"/>
      <w:lang w:val="en-US"/>
    </w:rPr>
  </w:style>
  <w:style w:type="paragraph" w:customStyle="1" w:styleId="C">
    <w:name w:val="Основной текст C"/>
    <w:rPr>
      <w:rFonts w:cs="Arial Unicode MS"/>
      <w:color w:val="000000"/>
      <w:sz w:val="24"/>
      <w:szCs w:val="24"/>
      <w:u w:color="000000"/>
      <w14:textOutline w14:w="12700" w14:cap="flat" w14:cmpd="sng" w14:algn="ctr">
        <w14:noFill/>
        <w14:prstDash w14:val="solid"/>
        <w14:miter w14:lim="400000"/>
      </w14:textOutline>
    </w:rPr>
  </w:style>
  <w:style w:type="paragraph" w:customStyle="1" w:styleId="1">
    <w:name w:val="Стиль 1"/>
    <w:rPr>
      <w:rFonts w:cs="Arial Unicode MS"/>
      <w:color w:val="000000"/>
      <w:kern w:val="2"/>
      <w:sz w:val="22"/>
      <w:szCs w:val="22"/>
      <w:u w:color="000000"/>
      <w:shd w:val="clear" w:color="auto" w:fill="FEFFFE"/>
      <w14:textOutline w14:w="12700" w14:cap="flat" w14:cmpd="sng" w14:algn="ctr">
        <w14:noFill/>
        <w14:prstDash w14:val="solid"/>
        <w14:miter w14:lim="400000"/>
      </w14:textOutline>
    </w:rPr>
  </w:style>
  <w:style w:type="paragraph" w:styleId="ac">
    <w:name w:val="Normal (Web)"/>
    <w:uiPriority w:val="99"/>
    <w:pPr>
      <w:spacing w:before="100" w:after="100"/>
    </w:pPr>
    <w:rPr>
      <w:rFonts w:cs="Arial Unicode MS"/>
      <w:color w:val="000000"/>
      <w:sz w:val="24"/>
      <w:szCs w:val="24"/>
      <w:u w:color="000000"/>
    </w:rPr>
  </w:style>
  <w:style w:type="character" w:customStyle="1" w:styleId="anegp0gi0b9av8jahpyh">
    <w:name w:val="anegp0gi0b9av8jahpyh"/>
    <w:basedOn w:val="a0"/>
    <w:rsid w:val="00463CAC"/>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8D28D4"/>
    <w:rPr>
      <w:rFonts w:cs="Arial Unicode MS"/>
      <w:color w:val="000000"/>
      <w:sz w:val="24"/>
      <w:szCs w:val="24"/>
      <w:u w:color="000000"/>
    </w:rPr>
  </w:style>
  <w:style w:type="table" w:styleId="ad">
    <w:name w:val="Table Grid"/>
    <w:basedOn w:val="a1"/>
    <w:uiPriority w:val="39"/>
    <w:rsid w:val="0087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623FC"/>
    <w:rPr>
      <w:b/>
      <w:bCs/>
    </w:rPr>
  </w:style>
  <w:style w:type="character" w:customStyle="1" w:styleId="ab">
    <w:name w:val="Без интервала Знак"/>
    <w:aliases w:val="Medium Grid 2 Знак,АЛЬБОМНАЯ Знак,No Spacing Знак"/>
    <w:link w:val="aa"/>
    <w:uiPriority w:val="1"/>
    <w:rsid w:val="008F2807"/>
    <w:rPr>
      <w:rFonts w:ascii="Calibri" w:hAnsi="Calibri" w:cs="Arial Unicode MS"/>
      <w:color w:val="000000"/>
      <w:kern w:val="2"/>
      <w:sz w:val="22"/>
      <w:szCs w:val="22"/>
      <w:u w:color="000000"/>
      <w:lang w:val="en-US"/>
    </w:rPr>
  </w:style>
  <w:style w:type="paragraph" w:customStyle="1" w:styleId="TableParagraph">
    <w:name w:val="Table Paragraph"/>
    <w:basedOn w:val="a"/>
    <w:uiPriority w:val="1"/>
    <w:qFormat/>
    <w:rsid w:val="008F28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Times New Roman" w:eastAsia="Times New Roman" w:hAnsi="Times New Roman" w:cs="Times New Roman"/>
      <w:color w:val="auto"/>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1800">
      <w:bodyDiv w:val="1"/>
      <w:marLeft w:val="0"/>
      <w:marRight w:val="0"/>
      <w:marTop w:val="0"/>
      <w:marBottom w:val="0"/>
      <w:divBdr>
        <w:top w:val="none" w:sz="0" w:space="0" w:color="auto"/>
        <w:left w:val="none" w:sz="0" w:space="0" w:color="auto"/>
        <w:bottom w:val="none" w:sz="0" w:space="0" w:color="auto"/>
        <w:right w:val="none" w:sz="0" w:space="0" w:color="auto"/>
      </w:divBdr>
    </w:div>
    <w:div w:id="1168251641">
      <w:bodyDiv w:val="1"/>
      <w:marLeft w:val="0"/>
      <w:marRight w:val="0"/>
      <w:marTop w:val="0"/>
      <w:marBottom w:val="0"/>
      <w:divBdr>
        <w:top w:val="none" w:sz="0" w:space="0" w:color="auto"/>
        <w:left w:val="none" w:sz="0" w:space="0" w:color="auto"/>
        <w:bottom w:val="none" w:sz="0" w:space="0" w:color="auto"/>
        <w:right w:val="none" w:sz="0" w:space="0" w:color="auto"/>
      </w:divBdr>
    </w:div>
    <w:div w:id="1317108461">
      <w:bodyDiv w:val="1"/>
      <w:marLeft w:val="0"/>
      <w:marRight w:val="0"/>
      <w:marTop w:val="0"/>
      <w:marBottom w:val="0"/>
      <w:divBdr>
        <w:top w:val="none" w:sz="0" w:space="0" w:color="auto"/>
        <w:left w:val="none" w:sz="0" w:space="0" w:color="auto"/>
        <w:bottom w:val="none" w:sz="0" w:space="0" w:color="auto"/>
        <w:right w:val="none" w:sz="0" w:space="0" w:color="auto"/>
      </w:divBdr>
    </w:div>
    <w:div w:id="1578317628">
      <w:bodyDiv w:val="1"/>
      <w:marLeft w:val="0"/>
      <w:marRight w:val="0"/>
      <w:marTop w:val="0"/>
      <w:marBottom w:val="0"/>
      <w:divBdr>
        <w:top w:val="none" w:sz="0" w:space="0" w:color="auto"/>
        <w:left w:val="none" w:sz="0" w:space="0" w:color="auto"/>
        <w:bottom w:val="none" w:sz="0" w:space="0" w:color="auto"/>
        <w:right w:val="none" w:sz="0" w:space="0" w:color="auto"/>
      </w:divBdr>
    </w:div>
    <w:div w:id="1889300865">
      <w:bodyDiv w:val="1"/>
      <w:marLeft w:val="0"/>
      <w:marRight w:val="0"/>
      <w:marTop w:val="0"/>
      <w:marBottom w:val="0"/>
      <w:divBdr>
        <w:top w:val="none" w:sz="0" w:space="0" w:color="auto"/>
        <w:left w:val="none" w:sz="0" w:space="0" w:color="auto"/>
        <w:bottom w:val="none" w:sz="0" w:space="0" w:color="auto"/>
        <w:right w:val="none" w:sz="0" w:space="0" w:color="auto"/>
      </w:divBdr>
    </w:div>
    <w:div w:id="206020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mira_s61@mail.ru" TargetMode="Externa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oxfordmedicine.com/" TargetMode="External"/><Relationship Id="rId17" Type="http://schemas.openxmlformats.org/officeDocument/2006/relationships/hyperlink" Target="https://www.youtube.com/channel/UCbYmF43dpGHz8gi2ugiXr0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c/CorMedica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scape.com/familymedicin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c/NinjaNerdScience/videos" TargetMode="External"/><Relationship Id="rId23" Type="http://schemas.openxmlformats.org/officeDocument/2006/relationships/hyperlink" Target="https://www.onlinedoctranslator.com/en/?utm_source=onlinedoctranslator&amp;utm_medium=docx&amp;utm_campaign=attribution" TargetMode="External"/><Relationship Id="rId10" Type="http://schemas.openxmlformats.org/officeDocument/2006/relationships/hyperlink" Target="https://www.queensu.ca/ctl/resources/instructional-strategies/case-based-learn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assroom.google.com/w/MzM5OTU5MjU0OTM0/t/all" TargetMode="External"/><Relationship Id="rId14" Type="http://schemas.openxmlformats.org/officeDocument/2006/relationships/hyperlink" Target="https://www.youtube.com/c/osmosis" TargetMode="External"/><Relationship Id="rId22" Type="http://schemas.openxmlformats.org/officeDocument/2006/relationships/hyperlink" Target="https://www.onlinedoctranslator.com/en/?utm_source=onlinedoctranslator&amp;utm_medium=docx&amp;utm_campaign=attribution"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D2B4-990C-4E71-9D7D-87E8FDE0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47</Pages>
  <Words>8635</Words>
  <Characters>49223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123</cp:revision>
  <dcterms:created xsi:type="dcterms:W3CDTF">2025-09-22T13:43:00Z</dcterms:created>
  <dcterms:modified xsi:type="dcterms:W3CDTF">2025-09-23T17:51:00Z</dcterms:modified>
</cp:coreProperties>
</file>